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46F" w:rsidRPr="003C661E" w:rsidRDefault="0029346F" w:rsidP="0029346F">
      <w:pPr>
        <w:tabs>
          <w:tab w:val="left" w:pos="720"/>
        </w:tabs>
        <w:rPr>
          <w:rFonts w:eastAsiaTheme="minorHAnsi"/>
          <w:bCs/>
          <w:iCs/>
          <w:color w:val="000000" w:themeColor="text1"/>
          <w:sz w:val="22"/>
          <w:szCs w:val="22"/>
        </w:rPr>
      </w:pPr>
      <w:r w:rsidRPr="003C661E">
        <w:rPr>
          <w:rFonts w:eastAsiaTheme="minorHAnsi"/>
          <w:bCs/>
          <w:iCs/>
          <w:color w:val="000000" w:themeColor="text1"/>
          <w:sz w:val="22"/>
          <w:szCs w:val="22"/>
        </w:rPr>
        <w:t>РЕПУБЛИКА СРБИЈА</w:t>
      </w:r>
    </w:p>
    <w:p w:rsidR="0029346F" w:rsidRPr="003C661E" w:rsidRDefault="0029346F" w:rsidP="0029346F">
      <w:pPr>
        <w:tabs>
          <w:tab w:val="left" w:pos="720"/>
        </w:tabs>
        <w:rPr>
          <w:rFonts w:eastAsiaTheme="minorHAnsi"/>
          <w:bCs/>
          <w:iCs/>
          <w:color w:val="000000" w:themeColor="text1"/>
          <w:sz w:val="22"/>
          <w:szCs w:val="22"/>
        </w:rPr>
      </w:pPr>
      <w:r w:rsidRPr="003C661E">
        <w:rPr>
          <w:rFonts w:eastAsiaTheme="minorHAnsi"/>
          <w:bCs/>
          <w:iCs/>
          <w:color w:val="000000" w:themeColor="text1"/>
          <w:sz w:val="22"/>
          <w:szCs w:val="22"/>
        </w:rPr>
        <w:t>НАРОДНА СКУПШТИНА</w:t>
      </w:r>
    </w:p>
    <w:p w:rsidR="0029346F" w:rsidRPr="003C661E" w:rsidRDefault="0029346F" w:rsidP="0029346F">
      <w:pPr>
        <w:tabs>
          <w:tab w:val="clear" w:pos="1440"/>
        </w:tabs>
        <w:rPr>
          <w:rFonts w:eastAsiaTheme="minorHAnsi"/>
          <w:bCs/>
          <w:iCs/>
          <w:color w:val="000000" w:themeColor="text1"/>
          <w:sz w:val="22"/>
          <w:szCs w:val="22"/>
        </w:rPr>
      </w:pPr>
      <w:r w:rsidRPr="003C661E">
        <w:rPr>
          <w:rFonts w:eastAsiaTheme="minorHAnsi"/>
          <w:bCs/>
          <w:iCs/>
          <w:color w:val="000000" w:themeColor="text1"/>
          <w:sz w:val="22"/>
          <w:szCs w:val="22"/>
          <w:lang w:val="sr-Cyrl-RS"/>
        </w:rPr>
        <w:t>О</w:t>
      </w:r>
      <w:r w:rsidRPr="003C661E">
        <w:rPr>
          <w:rFonts w:eastAsiaTheme="minorHAnsi"/>
          <w:bCs/>
          <w:iCs/>
          <w:color w:val="000000" w:themeColor="text1"/>
          <w:sz w:val="22"/>
          <w:szCs w:val="22"/>
        </w:rPr>
        <w:t>дбор за културу и информисање</w:t>
      </w:r>
    </w:p>
    <w:p w:rsidR="0029346F" w:rsidRPr="003C661E" w:rsidRDefault="0029346F" w:rsidP="0029346F">
      <w:pPr>
        <w:tabs>
          <w:tab w:val="left" w:pos="720"/>
        </w:tabs>
        <w:rPr>
          <w:rStyle w:val="IntenseEmphasis"/>
          <w:b w:val="0"/>
          <w:i w:val="0"/>
          <w:color w:val="000000" w:themeColor="text1"/>
          <w:sz w:val="22"/>
          <w:szCs w:val="22"/>
          <w:lang w:val="sr-Cyrl-RS"/>
        </w:rPr>
      </w:pPr>
      <w:r w:rsidRPr="003C661E">
        <w:rPr>
          <w:rStyle w:val="IntenseEmphasis"/>
          <w:b w:val="0"/>
          <w:i w:val="0"/>
          <w:color w:val="000000" w:themeColor="text1"/>
          <w:sz w:val="22"/>
          <w:szCs w:val="22"/>
        </w:rPr>
        <w:t>16 Број: 06-2/2</w:t>
      </w:r>
      <w:r w:rsidRPr="003C661E">
        <w:rPr>
          <w:rStyle w:val="IntenseEmphasis"/>
          <w:b w:val="0"/>
          <w:i w:val="0"/>
          <w:color w:val="000000" w:themeColor="text1"/>
          <w:sz w:val="22"/>
          <w:szCs w:val="22"/>
          <w:lang w:val="sr-Cyrl-RS"/>
        </w:rPr>
        <w:t>8</w:t>
      </w:r>
      <w:r w:rsidRPr="003C661E">
        <w:rPr>
          <w:rStyle w:val="IntenseEmphasis"/>
          <w:b w:val="0"/>
          <w:i w:val="0"/>
          <w:color w:val="000000" w:themeColor="text1"/>
          <w:sz w:val="22"/>
          <w:szCs w:val="22"/>
        </w:rPr>
        <w:t>3-14</w:t>
      </w:r>
    </w:p>
    <w:p w:rsidR="0029346F" w:rsidRPr="003C661E" w:rsidRDefault="0029346F" w:rsidP="0029346F">
      <w:pPr>
        <w:tabs>
          <w:tab w:val="left" w:pos="720"/>
        </w:tabs>
        <w:rPr>
          <w:rFonts w:eastAsiaTheme="minorHAnsi"/>
          <w:bCs/>
          <w:iCs/>
          <w:color w:val="000000" w:themeColor="text1"/>
          <w:sz w:val="22"/>
          <w:szCs w:val="22"/>
        </w:rPr>
      </w:pPr>
      <w:r w:rsidRPr="003C661E">
        <w:rPr>
          <w:rFonts w:eastAsiaTheme="minorHAnsi"/>
          <w:bCs/>
          <w:iCs/>
          <w:color w:val="000000" w:themeColor="text1"/>
          <w:sz w:val="22"/>
          <w:szCs w:val="22"/>
          <w:lang w:val="sr-Cyrl-RS"/>
        </w:rPr>
        <w:t>07</w:t>
      </w:r>
      <w:r w:rsidRPr="003C661E">
        <w:rPr>
          <w:rFonts w:eastAsiaTheme="minorHAnsi"/>
          <w:bCs/>
          <w:iCs/>
          <w:color w:val="000000" w:themeColor="text1"/>
          <w:sz w:val="22"/>
          <w:szCs w:val="22"/>
        </w:rPr>
        <w:t xml:space="preserve">. </w:t>
      </w:r>
      <w:r w:rsidRPr="003C661E">
        <w:rPr>
          <w:rFonts w:eastAsiaTheme="minorHAnsi"/>
          <w:bCs/>
          <w:iCs/>
          <w:color w:val="000000" w:themeColor="text1"/>
          <w:sz w:val="22"/>
          <w:szCs w:val="22"/>
          <w:lang w:val="sr-Cyrl-RS"/>
        </w:rPr>
        <w:t>октобар</w:t>
      </w:r>
      <w:r w:rsidRPr="003C661E">
        <w:rPr>
          <w:rFonts w:eastAsiaTheme="minorHAnsi"/>
          <w:bCs/>
          <w:iCs/>
          <w:color w:val="000000" w:themeColor="text1"/>
          <w:sz w:val="22"/>
          <w:szCs w:val="22"/>
        </w:rPr>
        <w:t xml:space="preserve"> 2014. године</w:t>
      </w:r>
    </w:p>
    <w:p w:rsidR="0029346F" w:rsidRPr="003C661E" w:rsidRDefault="0029346F" w:rsidP="0029346F">
      <w:pPr>
        <w:tabs>
          <w:tab w:val="left" w:pos="720"/>
        </w:tabs>
        <w:rPr>
          <w:rFonts w:eastAsiaTheme="minorHAnsi"/>
          <w:bCs/>
          <w:iCs/>
          <w:color w:val="000000" w:themeColor="text1"/>
          <w:sz w:val="22"/>
          <w:szCs w:val="22"/>
        </w:rPr>
      </w:pPr>
      <w:r w:rsidRPr="003C661E">
        <w:rPr>
          <w:rFonts w:eastAsiaTheme="minorHAnsi"/>
          <w:bCs/>
          <w:iCs/>
          <w:color w:val="000000" w:themeColor="text1"/>
          <w:sz w:val="22"/>
          <w:szCs w:val="22"/>
        </w:rPr>
        <w:t>Б е о г р а д</w:t>
      </w:r>
    </w:p>
    <w:p w:rsidR="0029346F" w:rsidRPr="003C661E" w:rsidRDefault="0029346F" w:rsidP="0029346F">
      <w:pPr>
        <w:rPr>
          <w:sz w:val="22"/>
          <w:szCs w:val="22"/>
          <w:lang w:val="sr-Cyrl-RS"/>
        </w:rPr>
      </w:pPr>
    </w:p>
    <w:p w:rsidR="0029346F" w:rsidRPr="003C661E" w:rsidRDefault="0029346F" w:rsidP="0029346F">
      <w:pPr>
        <w:rPr>
          <w:sz w:val="22"/>
          <w:szCs w:val="22"/>
          <w:lang w:val="sr-Cyrl-CS"/>
        </w:rPr>
      </w:pPr>
    </w:p>
    <w:p w:rsidR="0029346F" w:rsidRPr="003C661E" w:rsidRDefault="0029346F" w:rsidP="0029346F">
      <w:pPr>
        <w:rPr>
          <w:sz w:val="22"/>
          <w:szCs w:val="22"/>
          <w:lang w:val="sr-Cyrl-CS"/>
        </w:rPr>
      </w:pPr>
    </w:p>
    <w:p w:rsidR="0029346F" w:rsidRPr="003C661E" w:rsidRDefault="0029346F" w:rsidP="0029346F">
      <w:pPr>
        <w:jc w:val="center"/>
        <w:rPr>
          <w:sz w:val="22"/>
          <w:szCs w:val="22"/>
          <w:lang w:val="ru-RU"/>
        </w:rPr>
      </w:pPr>
      <w:r w:rsidRPr="003C661E">
        <w:rPr>
          <w:sz w:val="22"/>
          <w:szCs w:val="22"/>
          <w:lang w:val="ru-RU"/>
        </w:rPr>
        <w:t>З А П И С Н И К</w:t>
      </w:r>
    </w:p>
    <w:p w:rsidR="0029346F" w:rsidRPr="003C661E" w:rsidRDefault="0029346F" w:rsidP="0029346F">
      <w:pPr>
        <w:ind w:right="-80"/>
        <w:jc w:val="center"/>
        <w:rPr>
          <w:sz w:val="22"/>
          <w:szCs w:val="22"/>
          <w:lang w:val="ru-RU"/>
        </w:rPr>
      </w:pPr>
      <w:r w:rsidRPr="003C661E">
        <w:rPr>
          <w:sz w:val="22"/>
          <w:szCs w:val="22"/>
          <w:lang w:val="sr-Cyrl-RS"/>
        </w:rPr>
        <w:t>ОСМЕ</w:t>
      </w:r>
      <w:r w:rsidRPr="003C661E">
        <w:rPr>
          <w:sz w:val="22"/>
          <w:szCs w:val="22"/>
          <w:lang w:val="ru-RU"/>
        </w:rPr>
        <w:t xml:space="preserve"> СЕДНИЦЕ ОДБОРА </w:t>
      </w:r>
      <w:r w:rsidRPr="003C661E">
        <w:rPr>
          <w:sz w:val="22"/>
          <w:szCs w:val="22"/>
          <w:lang w:val="sr-Cyrl-CS"/>
        </w:rPr>
        <w:t xml:space="preserve">ЗА </w:t>
      </w:r>
      <w:r w:rsidRPr="003C661E">
        <w:rPr>
          <w:sz w:val="22"/>
          <w:szCs w:val="22"/>
          <w:lang w:val="ru-RU"/>
        </w:rPr>
        <w:t>КУЛТУРУ И ИНФОРМИСАЊЕ</w:t>
      </w:r>
    </w:p>
    <w:p w:rsidR="0029346F" w:rsidRPr="003C661E" w:rsidRDefault="0029346F" w:rsidP="0029346F">
      <w:pPr>
        <w:ind w:right="-80"/>
        <w:jc w:val="center"/>
        <w:rPr>
          <w:sz w:val="22"/>
          <w:szCs w:val="22"/>
          <w:lang w:val="ru-RU"/>
        </w:rPr>
      </w:pPr>
      <w:r w:rsidRPr="003C661E">
        <w:rPr>
          <w:sz w:val="22"/>
          <w:szCs w:val="22"/>
          <w:lang w:val="ru-RU"/>
        </w:rPr>
        <w:t>НАРОДНЕ СКУПШТИНЕ РЕПУБЛИКЕ СРБИЈЕ,</w:t>
      </w:r>
    </w:p>
    <w:p w:rsidR="0029346F" w:rsidRPr="003C661E" w:rsidRDefault="0029346F" w:rsidP="0029346F">
      <w:pPr>
        <w:ind w:right="-80"/>
        <w:jc w:val="center"/>
        <w:rPr>
          <w:sz w:val="22"/>
          <w:szCs w:val="22"/>
          <w:lang w:val="sr-Cyrl-CS"/>
        </w:rPr>
      </w:pPr>
      <w:r w:rsidRPr="003C661E">
        <w:rPr>
          <w:sz w:val="22"/>
          <w:szCs w:val="22"/>
          <w:lang w:val="ru-RU"/>
        </w:rPr>
        <w:t>ОДРЖАНЕ 03</w:t>
      </w:r>
      <w:r w:rsidRPr="003C661E">
        <w:rPr>
          <w:sz w:val="22"/>
          <w:szCs w:val="22"/>
          <w:lang w:val="sr-Latn-CS"/>
        </w:rPr>
        <w:t xml:space="preserve">. </w:t>
      </w:r>
      <w:r w:rsidRPr="003C661E">
        <w:rPr>
          <w:sz w:val="22"/>
          <w:szCs w:val="22"/>
          <w:lang w:val="sr-Cyrl-RS"/>
        </w:rPr>
        <w:t>ОКТОБР</w:t>
      </w:r>
      <w:r w:rsidRPr="003C661E">
        <w:rPr>
          <w:sz w:val="22"/>
          <w:szCs w:val="22"/>
          <w:lang w:val="sr-Cyrl-CS"/>
        </w:rPr>
        <w:t>А 2014. ГОДИНЕ</w:t>
      </w:r>
    </w:p>
    <w:p w:rsidR="0029346F" w:rsidRPr="003C661E" w:rsidRDefault="0029346F" w:rsidP="0029346F">
      <w:pPr>
        <w:rPr>
          <w:sz w:val="22"/>
          <w:szCs w:val="22"/>
          <w:lang w:val="sr-Cyrl-CS"/>
        </w:rPr>
      </w:pPr>
    </w:p>
    <w:p w:rsidR="0029346F" w:rsidRPr="003C661E" w:rsidRDefault="0029346F" w:rsidP="0029346F">
      <w:pPr>
        <w:rPr>
          <w:sz w:val="22"/>
          <w:szCs w:val="22"/>
          <w:lang w:val="sr-Cyrl-CS"/>
        </w:rPr>
      </w:pPr>
    </w:p>
    <w:p w:rsidR="0029346F" w:rsidRPr="003C661E" w:rsidRDefault="0029346F" w:rsidP="0029346F">
      <w:pPr>
        <w:rPr>
          <w:sz w:val="22"/>
          <w:szCs w:val="22"/>
          <w:lang w:val="sr-Latn-CS"/>
        </w:rPr>
      </w:pPr>
    </w:p>
    <w:p w:rsidR="0029346F" w:rsidRPr="003C661E" w:rsidRDefault="0029346F" w:rsidP="0029346F">
      <w:pPr>
        <w:tabs>
          <w:tab w:val="left" w:pos="720"/>
        </w:tabs>
        <w:ind w:right="-80"/>
        <w:outlineLvl w:val="0"/>
        <w:rPr>
          <w:sz w:val="22"/>
          <w:szCs w:val="22"/>
          <w:lang w:val="ru-RU"/>
        </w:rPr>
      </w:pPr>
      <w:r w:rsidRPr="003C661E">
        <w:rPr>
          <w:sz w:val="22"/>
          <w:szCs w:val="22"/>
          <w:lang w:val="sr-Cyrl-CS"/>
        </w:rPr>
        <w:tab/>
      </w:r>
      <w:r w:rsidRPr="003C661E">
        <w:rPr>
          <w:sz w:val="22"/>
          <w:szCs w:val="22"/>
          <w:lang w:val="ru-RU"/>
        </w:rPr>
        <w:t xml:space="preserve">Седница је почела у 12,00 часова.  </w:t>
      </w:r>
    </w:p>
    <w:p w:rsidR="0029346F" w:rsidRPr="003C661E" w:rsidRDefault="0029346F" w:rsidP="0029346F">
      <w:pPr>
        <w:tabs>
          <w:tab w:val="left" w:pos="720"/>
        </w:tabs>
        <w:rPr>
          <w:sz w:val="22"/>
          <w:szCs w:val="22"/>
          <w:lang w:val="ru-RU"/>
        </w:rPr>
      </w:pPr>
      <w:r w:rsidRPr="003C661E">
        <w:rPr>
          <w:sz w:val="22"/>
          <w:szCs w:val="22"/>
          <w:lang w:val="ru-RU"/>
        </w:rPr>
        <w:tab/>
      </w:r>
    </w:p>
    <w:p w:rsidR="0029346F" w:rsidRPr="003C661E" w:rsidRDefault="0029346F" w:rsidP="0029346F">
      <w:pPr>
        <w:tabs>
          <w:tab w:val="left" w:pos="720"/>
        </w:tabs>
        <w:rPr>
          <w:sz w:val="22"/>
          <w:szCs w:val="22"/>
          <w:lang w:val="sr-Cyrl-CS"/>
        </w:rPr>
      </w:pPr>
      <w:r w:rsidRPr="003C661E">
        <w:rPr>
          <w:sz w:val="22"/>
          <w:szCs w:val="22"/>
          <w:lang w:val="ru-RU"/>
        </w:rPr>
        <w:tab/>
        <w:t xml:space="preserve">Седницом је председавала </w:t>
      </w:r>
      <w:r w:rsidRPr="003C661E">
        <w:rPr>
          <w:sz w:val="22"/>
          <w:szCs w:val="22"/>
          <w:lang w:val="sr-Cyrl-CS"/>
        </w:rPr>
        <w:t>Весна Марјановић, председница Одбора.</w:t>
      </w:r>
    </w:p>
    <w:p w:rsidR="0029346F" w:rsidRPr="003C661E" w:rsidRDefault="0029346F" w:rsidP="0029346F">
      <w:pPr>
        <w:tabs>
          <w:tab w:val="left" w:pos="720"/>
        </w:tabs>
        <w:rPr>
          <w:sz w:val="22"/>
          <w:szCs w:val="22"/>
          <w:lang w:val="sr-Cyrl-CS"/>
        </w:rPr>
      </w:pPr>
      <w:r w:rsidRPr="003C661E">
        <w:rPr>
          <w:sz w:val="22"/>
          <w:szCs w:val="22"/>
          <w:lang w:val="sr-Cyrl-CS"/>
        </w:rPr>
        <w:tab/>
      </w:r>
    </w:p>
    <w:p w:rsidR="0029346F" w:rsidRPr="003C661E" w:rsidRDefault="0029346F" w:rsidP="0029346F">
      <w:pPr>
        <w:tabs>
          <w:tab w:val="left" w:pos="720"/>
        </w:tabs>
        <w:rPr>
          <w:sz w:val="22"/>
          <w:szCs w:val="22"/>
          <w:lang w:val="sr-Cyrl-CS"/>
        </w:rPr>
      </w:pPr>
      <w:r w:rsidRPr="003C661E">
        <w:rPr>
          <w:sz w:val="22"/>
          <w:szCs w:val="22"/>
          <w:lang w:val="sr-Cyrl-CS"/>
        </w:rPr>
        <w:tab/>
        <w:t xml:space="preserve">Седници су присуствовали: </w:t>
      </w:r>
      <w:r w:rsidRPr="003C661E">
        <w:rPr>
          <w:sz w:val="22"/>
          <w:szCs w:val="22"/>
          <w:lang w:val="ru-RU"/>
        </w:rPr>
        <w:t xml:space="preserve">Мирјана Андрић, Срђан Драгојевић, Владимир Ђукановић, Александра Јерков, </w:t>
      </w:r>
      <w:r w:rsidRPr="003C661E">
        <w:rPr>
          <w:sz w:val="22"/>
          <w:szCs w:val="22"/>
          <w:lang w:val="sr-Cyrl-CS"/>
        </w:rPr>
        <w:t xml:space="preserve">Ненад Милосављевић, </w:t>
      </w:r>
      <w:r w:rsidRPr="003C661E">
        <w:rPr>
          <w:sz w:val="22"/>
          <w:szCs w:val="22"/>
          <w:lang w:val="ru-RU"/>
        </w:rPr>
        <w:t xml:space="preserve">Саша Мирковић, </w:t>
      </w:r>
      <w:r w:rsidRPr="003C661E">
        <w:rPr>
          <w:sz w:val="22"/>
          <w:szCs w:val="22"/>
          <w:lang w:val="sr-Cyrl-CS"/>
        </w:rPr>
        <w:t xml:space="preserve">Љиљана Несторовић, </w:t>
      </w:r>
      <w:r w:rsidRPr="003C661E">
        <w:rPr>
          <w:sz w:val="22"/>
          <w:szCs w:val="22"/>
          <w:lang w:val="ru-RU"/>
        </w:rPr>
        <w:t xml:space="preserve">Сања Николић, Душица Стојковић, Небојша Татомир, Милена Турк и </w:t>
      </w:r>
      <w:r w:rsidRPr="003C661E">
        <w:rPr>
          <w:sz w:val="22"/>
          <w:szCs w:val="22"/>
          <w:lang w:val="sr-Cyrl-CS"/>
        </w:rPr>
        <w:t>Милорад Цветановић, чланови Одбора</w:t>
      </w:r>
      <w:r w:rsidRPr="003C661E">
        <w:rPr>
          <w:sz w:val="22"/>
          <w:szCs w:val="22"/>
          <w:lang w:val="ru-RU"/>
        </w:rPr>
        <w:t>.</w:t>
      </w:r>
      <w:r w:rsidRPr="003C661E">
        <w:rPr>
          <w:sz w:val="22"/>
          <w:szCs w:val="22"/>
          <w:lang w:val="sr-Cyrl-CS"/>
        </w:rPr>
        <w:t xml:space="preserve"> </w:t>
      </w:r>
    </w:p>
    <w:p w:rsidR="0029346F" w:rsidRPr="003C661E" w:rsidRDefault="0029346F" w:rsidP="0029346F">
      <w:pPr>
        <w:tabs>
          <w:tab w:val="left" w:pos="720"/>
        </w:tabs>
        <w:rPr>
          <w:sz w:val="22"/>
          <w:szCs w:val="22"/>
          <w:lang w:val="sr-Cyrl-CS"/>
        </w:rPr>
      </w:pPr>
      <w:r w:rsidRPr="003C661E">
        <w:rPr>
          <w:sz w:val="22"/>
          <w:szCs w:val="22"/>
          <w:lang w:val="sr-Cyrl-CS"/>
        </w:rPr>
        <w:tab/>
      </w:r>
    </w:p>
    <w:p w:rsidR="0029346F" w:rsidRPr="003C661E" w:rsidRDefault="0029346F" w:rsidP="0029346F">
      <w:pPr>
        <w:tabs>
          <w:tab w:val="left" w:pos="720"/>
        </w:tabs>
        <w:rPr>
          <w:sz w:val="22"/>
          <w:szCs w:val="22"/>
          <w:lang w:val="ru-RU"/>
        </w:rPr>
      </w:pPr>
      <w:r w:rsidRPr="003C661E">
        <w:rPr>
          <w:sz w:val="22"/>
          <w:szCs w:val="22"/>
          <w:lang w:val="sr-Cyrl-CS"/>
        </w:rPr>
        <w:tab/>
        <w:t>Седници је присуствовао Марко Ђуришић (Бранка Каравидић), заменик члана Одбора</w:t>
      </w:r>
      <w:r w:rsidRPr="003C661E">
        <w:rPr>
          <w:sz w:val="22"/>
          <w:szCs w:val="22"/>
          <w:lang w:val="ru-RU"/>
        </w:rPr>
        <w:t>.</w:t>
      </w:r>
    </w:p>
    <w:p w:rsidR="0029346F" w:rsidRPr="003C661E" w:rsidRDefault="0029346F" w:rsidP="0029346F">
      <w:pPr>
        <w:tabs>
          <w:tab w:val="left" w:pos="720"/>
        </w:tabs>
        <w:rPr>
          <w:sz w:val="22"/>
          <w:szCs w:val="22"/>
          <w:lang w:val="ru-RU"/>
        </w:rPr>
      </w:pPr>
    </w:p>
    <w:p w:rsidR="0029346F" w:rsidRPr="003C661E" w:rsidRDefault="0029346F" w:rsidP="0029346F">
      <w:pPr>
        <w:tabs>
          <w:tab w:val="left" w:pos="720"/>
        </w:tabs>
        <w:rPr>
          <w:sz w:val="22"/>
          <w:szCs w:val="22"/>
        </w:rPr>
      </w:pPr>
      <w:r w:rsidRPr="003C661E">
        <w:rPr>
          <w:sz w:val="22"/>
          <w:szCs w:val="22"/>
          <w:lang w:val="ru-RU"/>
        </w:rPr>
        <w:tab/>
      </w:r>
      <w:r w:rsidRPr="003C661E">
        <w:rPr>
          <w:sz w:val="22"/>
          <w:szCs w:val="22"/>
          <w:lang w:val="sr-Cyrl-CS"/>
        </w:rPr>
        <w:t xml:space="preserve">Седници нису присуствовали чланови Одбора </w:t>
      </w:r>
      <w:r w:rsidRPr="003C661E">
        <w:rPr>
          <w:sz w:val="22"/>
          <w:szCs w:val="22"/>
          <w:lang w:val="ru-RU"/>
        </w:rPr>
        <w:t xml:space="preserve">Александар Југовић, </w:t>
      </w:r>
      <w:r w:rsidRPr="003C661E">
        <w:rPr>
          <w:sz w:val="22"/>
          <w:szCs w:val="22"/>
          <w:lang w:val="sr-Cyrl-CS"/>
        </w:rPr>
        <w:t>Мира Петровић</w:t>
      </w:r>
      <w:r w:rsidRPr="003C661E">
        <w:rPr>
          <w:sz w:val="22"/>
          <w:szCs w:val="22"/>
          <w:lang w:val="ru-RU"/>
        </w:rPr>
        <w:t xml:space="preserve"> и Милан Стевановић, нити њихови заменици.</w:t>
      </w:r>
    </w:p>
    <w:p w:rsidR="0029346F" w:rsidRPr="003C661E" w:rsidRDefault="0029346F" w:rsidP="0029346F">
      <w:pPr>
        <w:tabs>
          <w:tab w:val="left" w:pos="720"/>
        </w:tabs>
        <w:rPr>
          <w:sz w:val="22"/>
          <w:szCs w:val="22"/>
        </w:rPr>
      </w:pPr>
    </w:p>
    <w:p w:rsidR="0029346F" w:rsidRPr="003C661E" w:rsidRDefault="0029346F" w:rsidP="0029346F">
      <w:pPr>
        <w:tabs>
          <w:tab w:val="left" w:pos="720"/>
        </w:tabs>
        <w:rPr>
          <w:sz w:val="22"/>
          <w:szCs w:val="22"/>
          <w:lang w:val="sr-Cyrl-RS"/>
        </w:rPr>
      </w:pPr>
      <w:r w:rsidRPr="003C661E">
        <w:rPr>
          <w:sz w:val="22"/>
          <w:szCs w:val="22"/>
        </w:rPr>
        <w:tab/>
      </w:r>
      <w:r w:rsidRPr="003C661E">
        <w:rPr>
          <w:sz w:val="22"/>
          <w:szCs w:val="22"/>
          <w:lang w:val="sr-Cyrl-RS"/>
        </w:rPr>
        <w:t>Седници су присуствовали Дејан Николић, Борислав Стефановић, Зоран Бабић и Јанко Веселиновић, народни посланици.</w:t>
      </w:r>
    </w:p>
    <w:p w:rsidR="0029346F" w:rsidRPr="003C661E" w:rsidRDefault="0029346F" w:rsidP="0029346F">
      <w:pPr>
        <w:tabs>
          <w:tab w:val="left" w:pos="720"/>
        </w:tabs>
        <w:rPr>
          <w:sz w:val="22"/>
          <w:szCs w:val="22"/>
          <w:lang w:val="ru-RU"/>
        </w:rPr>
      </w:pPr>
    </w:p>
    <w:p w:rsidR="0029346F" w:rsidRPr="003C661E" w:rsidRDefault="0029346F" w:rsidP="0029346F">
      <w:pPr>
        <w:tabs>
          <w:tab w:val="left" w:pos="720"/>
        </w:tabs>
        <w:rPr>
          <w:sz w:val="22"/>
          <w:szCs w:val="22"/>
          <w:lang w:val="sr-Cyrl-CS"/>
        </w:rPr>
      </w:pPr>
      <w:r w:rsidRPr="003C661E">
        <w:rPr>
          <w:sz w:val="22"/>
          <w:szCs w:val="22"/>
          <w:lang w:val="ru-RU"/>
        </w:rPr>
        <w:tab/>
      </w:r>
      <w:r w:rsidRPr="003C661E">
        <w:rPr>
          <w:sz w:val="22"/>
          <w:szCs w:val="22"/>
          <w:lang w:val="sr-Cyrl-CS"/>
        </w:rPr>
        <w:t xml:space="preserve">Седници су присуствовали представници Министарства културе и информисања: Саша Мирковић, државни секретар и Дејан Стојановић, </w:t>
      </w:r>
      <w:r w:rsidR="009C4686" w:rsidRPr="003C661E">
        <w:rPr>
          <w:sz w:val="22"/>
          <w:szCs w:val="22"/>
          <w:lang w:val="sr-Cyrl-RS"/>
        </w:rPr>
        <w:t xml:space="preserve">руководилац </w:t>
      </w:r>
      <w:r w:rsidR="00DA78F6" w:rsidRPr="003C661E">
        <w:rPr>
          <w:sz w:val="22"/>
          <w:szCs w:val="22"/>
          <w:lang w:val="sr-Cyrl-RS"/>
        </w:rPr>
        <w:t>Г</w:t>
      </w:r>
      <w:r w:rsidR="009C4686" w:rsidRPr="003C661E">
        <w:rPr>
          <w:sz w:val="22"/>
          <w:szCs w:val="22"/>
          <w:lang w:val="sr-Cyrl-RS"/>
        </w:rPr>
        <w:t>рупе за нормативне послове</w:t>
      </w:r>
      <w:r w:rsidR="00865D7F" w:rsidRPr="003C661E">
        <w:rPr>
          <w:sz w:val="22"/>
          <w:szCs w:val="22"/>
        </w:rPr>
        <w:t>.</w:t>
      </w:r>
      <w:r w:rsidR="009C4686" w:rsidRPr="003C661E">
        <w:rPr>
          <w:sz w:val="22"/>
          <w:szCs w:val="22"/>
          <w:lang w:val="sr-Cyrl-RS"/>
        </w:rPr>
        <w:t xml:space="preserve"> </w:t>
      </w:r>
      <w:r w:rsidR="00865D7F" w:rsidRPr="003C661E">
        <w:rPr>
          <w:sz w:val="22"/>
          <w:szCs w:val="22"/>
          <w:lang w:val="sr-Cyrl-CS"/>
        </w:rPr>
        <w:t>Седници су присуствовали</w:t>
      </w:r>
      <w:r w:rsidR="00865D7F" w:rsidRPr="003C661E">
        <w:rPr>
          <w:sz w:val="22"/>
          <w:szCs w:val="22"/>
          <w:lang w:val="sr-Cyrl-CS"/>
        </w:rPr>
        <w:t xml:space="preserve"> и</w:t>
      </w:r>
      <w:r w:rsidR="009C4686" w:rsidRPr="003C661E">
        <w:rPr>
          <w:sz w:val="22"/>
          <w:szCs w:val="22"/>
          <w:lang w:val="sr-Cyrl-RS"/>
        </w:rPr>
        <w:t xml:space="preserve"> представници Регулаторног тела за електронске медије</w:t>
      </w:r>
      <w:r w:rsidR="00865D7F" w:rsidRPr="003C661E">
        <w:rPr>
          <w:sz w:val="22"/>
          <w:szCs w:val="22"/>
          <w:lang w:val="sr-Cyrl-RS"/>
        </w:rPr>
        <w:t>:</w:t>
      </w:r>
      <w:r w:rsidR="009C4686" w:rsidRPr="003C661E">
        <w:rPr>
          <w:sz w:val="22"/>
          <w:szCs w:val="22"/>
          <w:lang w:val="sr-Cyrl-RS"/>
        </w:rPr>
        <w:t xml:space="preserve"> Горан Караџић, председник и Горан Петровић, заменик председника.</w:t>
      </w:r>
    </w:p>
    <w:p w:rsidR="0029346F" w:rsidRPr="003C661E" w:rsidRDefault="0029346F" w:rsidP="0029346F">
      <w:pPr>
        <w:tabs>
          <w:tab w:val="left" w:pos="720"/>
        </w:tabs>
        <w:rPr>
          <w:sz w:val="22"/>
          <w:szCs w:val="22"/>
          <w:lang w:val="sr-Cyrl-RS"/>
        </w:rPr>
      </w:pPr>
    </w:p>
    <w:p w:rsidR="0029346F" w:rsidRPr="003C661E" w:rsidRDefault="0029346F" w:rsidP="0029346F">
      <w:pPr>
        <w:tabs>
          <w:tab w:val="left" w:pos="720"/>
        </w:tabs>
        <w:rPr>
          <w:sz w:val="22"/>
          <w:szCs w:val="22"/>
          <w:lang w:val="sr-Cyrl-CS"/>
        </w:rPr>
      </w:pPr>
      <w:r w:rsidRPr="003C661E">
        <w:rPr>
          <w:sz w:val="22"/>
          <w:szCs w:val="22"/>
          <w:lang w:val="sr-Cyrl-CS"/>
        </w:rPr>
        <w:tab/>
      </w:r>
    </w:p>
    <w:p w:rsidR="0029346F" w:rsidRPr="003C661E" w:rsidRDefault="0029346F" w:rsidP="0029346F">
      <w:pPr>
        <w:tabs>
          <w:tab w:val="left" w:pos="720"/>
        </w:tabs>
        <w:rPr>
          <w:sz w:val="22"/>
          <w:szCs w:val="22"/>
          <w:lang w:val="sr-Cyrl-CS"/>
        </w:rPr>
      </w:pPr>
      <w:r w:rsidRPr="003C661E">
        <w:rPr>
          <w:sz w:val="22"/>
          <w:szCs w:val="22"/>
          <w:lang w:val="sr-Cyrl-CS"/>
        </w:rPr>
        <w:tab/>
        <w:t>На предлог председнице Одбора усвојен је следећи дневни ред:</w:t>
      </w:r>
    </w:p>
    <w:p w:rsidR="0029346F" w:rsidRPr="003C661E" w:rsidRDefault="0029346F" w:rsidP="0029346F">
      <w:pPr>
        <w:tabs>
          <w:tab w:val="left" w:pos="720"/>
        </w:tabs>
        <w:rPr>
          <w:sz w:val="22"/>
          <w:szCs w:val="22"/>
          <w:lang w:val="sr-Cyrl-CS"/>
        </w:rPr>
      </w:pPr>
    </w:p>
    <w:p w:rsidR="0029346F" w:rsidRPr="003C661E" w:rsidRDefault="0029346F" w:rsidP="0029346F">
      <w:pPr>
        <w:tabs>
          <w:tab w:val="left" w:pos="720"/>
        </w:tabs>
        <w:rPr>
          <w:sz w:val="22"/>
          <w:szCs w:val="22"/>
          <w:lang w:val="sr-Cyrl-CS"/>
        </w:rPr>
      </w:pPr>
    </w:p>
    <w:p w:rsidR="0029346F" w:rsidRPr="003C661E" w:rsidRDefault="0029346F" w:rsidP="0029346F">
      <w:pPr>
        <w:jc w:val="center"/>
        <w:rPr>
          <w:sz w:val="22"/>
          <w:szCs w:val="22"/>
          <w:lang w:val="ru-RU"/>
        </w:rPr>
      </w:pPr>
      <w:r w:rsidRPr="003C661E">
        <w:rPr>
          <w:sz w:val="22"/>
          <w:szCs w:val="22"/>
          <w:lang w:val="ru-RU"/>
        </w:rPr>
        <w:t>Д н е в н и    р е д</w:t>
      </w:r>
    </w:p>
    <w:p w:rsidR="0029346F" w:rsidRPr="003C661E" w:rsidRDefault="0029346F" w:rsidP="0029346F">
      <w:pPr>
        <w:rPr>
          <w:sz w:val="22"/>
          <w:szCs w:val="22"/>
          <w:lang w:val="ru-RU"/>
        </w:rPr>
      </w:pPr>
    </w:p>
    <w:p w:rsidR="0029346F" w:rsidRPr="003C661E" w:rsidRDefault="0029346F" w:rsidP="0029346F">
      <w:pPr>
        <w:rPr>
          <w:sz w:val="22"/>
          <w:szCs w:val="22"/>
          <w:lang w:val="ru-RU"/>
        </w:rPr>
      </w:pPr>
    </w:p>
    <w:p w:rsidR="00062EAD" w:rsidRPr="003C661E" w:rsidRDefault="00062EAD" w:rsidP="00062EAD">
      <w:pPr>
        <w:pStyle w:val="ListParagraph"/>
        <w:numPr>
          <w:ilvl w:val="0"/>
          <w:numId w:val="1"/>
        </w:numPr>
        <w:spacing w:after="120"/>
        <w:jc w:val="both"/>
        <w:rPr>
          <w:rFonts w:ascii="Times New Roman" w:eastAsia="Times New Roman" w:hAnsi="Times New Roman" w:cs="Times New Roman"/>
          <w:b/>
          <w:lang w:val="sr-Cyrl-RS"/>
        </w:rPr>
      </w:pPr>
      <w:r w:rsidRPr="003C661E">
        <w:rPr>
          <w:rFonts w:ascii="Times New Roman" w:eastAsia="Times New Roman" w:hAnsi="Times New Roman" w:cs="Times New Roman"/>
          <w:b/>
          <w:lang w:val="sr-Cyrl-RS"/>
        </w:rPr>
        <w:t>Разматрање Извештаја Републичке радиодифузне агенције за 2013. годину</w:t>
      </w:r>
      <w:r w:rsidRPr="003C661E">
        <w:rPr>
          <w:rFonts w:ascii="Times New Roman" w:eastAsia="Times New Roman" w:hAnsi="Times New Roman" w:cs="Times New Roman"/>
          <w:b/>
        </w:rPr>
        <w:t>;</w:t>
      </w:r>
    </w:p>
    <w:p w:rsidR="00062EAD" w:rsidRPr="003C661E" w:rsidRDefault="00062EAD" w:rsidP="00062EAD">
      <w:pPr>
        <w:pStyle w:val="ListParagraph"/>
        <w:numPr>
          <w:ilvl w:val="0"/>
          <w:numId w:val="1"/>
        </w:numPr>
        <w:spacing w:after="120"/>
        <w:jc w:val="both"/>
        <w:rPr>
          <w:rFonts w:ascii="Times New Roman" w:eastAsia="Times New Roman" w:hAnsi="Times New Roman" w:cs="Times New Roman"/>
          <w:b/>
          <w:lang w:val="sr-Cyrl-RS"/>
        </w:rPr>
      </w:pPr>
      <w:r w:rsidRPr="003C661E">
        <w:rPr>
          <w:rFonts w:ascii="Times New Roman" w:eastAsia="Times New Roman" w:hAnsi="Times New Roman" w:cs="Times New Roman"/>
          <w:b/>
          <w:lang w:val="sr-Cyrl-RS"/>
        </w:rPr>
        <w:t>Разно.</w:t>
      </w:r>
    </w:p>
    <w:p w:rsidR="00402D54" w:rsidRPr="003C661E" w:rsidRDefault="00402D54" w:rsidP="00402D54">
      <w:pPr>
        <w:pStyle w:val="ListParagraph"/>
        <w:spacing w:after="120"/>
        <w:ind w:left="1080"/>
        <w:jc w:val="both"/>
        <w:rPr>
          <w:rFonts w:ascii="Times New Roman" w:eastAsia="Times New Roman" w:hAnsi="Times New Roman" w:cs="Times New Roman"/>
          <w:b/>
          <w:lang w:val="sr-Cyrl-RS"/>
        </w:rPr>
      </w:pPr>
    </w:p>
    <w:p w:rsidR="0029346F" w:rsidRPr="003C661E" w:rsidRDefault="00062EAD" w:rsidP="00062EAD">
      <w:pPr>
        <w:spacing w:after="120"/>
        <w:ind w:firstLine="720"/>
        <w:rPr>
          <w:sz w:val="22"/>
          <w:szCs w:val="22"/>
          <w:lang w:val="sr-Cyrl-RS"/>
        </w:rPr>
      </w:pPr>
      <w:r w:rsidRPr="003C661E">
        <w:rPr>
          <w:sz w:val="22"/>
          <w:szCs w:val="22"/>
          <w:lang w:val="sr-Latn-RS"/>
        </w:rPr>
        <w:t>Пре преласка на разматрање утврђеног дневног реда усвојен</w:t>
      </w:r>
      <w:r w:rsidRPr="003C661E">
        <w:rPr>
          <w:sz w:val="22"/>
          <w:szCs w:val="22"/>
          <w:lang w:val="sr-Cyrl-RS"/>
        </w:rPr>
        <w:t>и</w:t>
      </w:r>
      <w:r w:rsidRPr="003C661E">
        <w:rPr>
          <w:sz w:val="22"/>
          <w:szCs w:val="22"/>
          <w:lang w:val="sr-Latn-RS"/>
        </w:rPr>
        <w:t xml:space="preserve"> </w:t>
      </w:r>
      <w:r w:rsidRPr="003C661E">
        <w:rPr>
          <w:sz w:val="22"/>
          <w:szCs w:val="22"/>
          <w:lang w:val="sr-Cyrl-RS"/>
        </w:rPr>
        <w:t>су</w:t>
      </w:r>
      <w:r w:rsidRPr="003C661E">
        <w:rPr>
          <w:sz w:val="22"/>
          <w:szCs w:val="22"/>
          <w:lang w:val="sr-Latn-RS"/>
        </w:rPr>
        <w:t xml:space="preserve">, без примедаба, Записник </w:t>
      </w:r>
      <w:r w:rsidRPr="003C661E">
        <w:rPr>
          <w:sz w:val="22"/>
          <w:szCs w:val="22"/>
          <w:lang w:val="sr-Cyrl-RS"/>
        </w:rPr>
        <w:t>трећ</w:t>
      </w:r>
      <w:r w:rsidRPr="003C661E">
        <w:rPr>
          <w:sz w:val="22"/>
          <w:szCs w:val="22"/>
          <w:lang w:val="sr-Latn-RS"/>
        </w:rPr>
        <w:t xml:space="preserve">е седнице Одбора, одржане </w:t>
      </w:r>
      <w:r w:rsidR="009C4686" w:rsidRPr="003C661E">
        <w:rPr>
          <w:sz w:val="22"/>
          <w:szCs w:val="22"/>
          <w:lang w:val="sr-Cyrl-RS"/>
        </w:rPr>
        <w:t>20</w:t>
      </w:r>
      <w:r w:rsidRPr="003C661E">
        <w:rPr>
          <w:sz w:val="22"/>
          <w:szCs w:val="22"/>
          <w:lang w:val="sr-Latn-RS"/>
        </w:rPr>
        <w:t>. ју</w:t>
      </w:r>
      <w:r w:rsidR="009C4686" w:rsidRPr="003C661E">
        <w:rPr>
          <w:sz w:val="22"/>
          <w:szCs w:val="22"/>
          <w:lang w:val="sr-Cyrl-RS"/>
        </w:rPr>
        <w:t>н</w:t>
      </w:r>
      <w:r w:rsidRPr="003C661E">
        <w:rPr>
          <w:sz w:val="22"/>
          <w:szCs w:val="22"/>
          <w:lang w:val="sr-Latn-RS"/>
        </w:rPr>
        <w:t>а 2014. године</w:t>
      </w:r>
      <w:r w:rsidRPr="003C661E">
        <w:rPr>
          <w:sz w:val="22"/>
          <w:szCs w:val="22"/>
          <w:lang w:val="sr-Cyrl-RS"/>
        </w:rPr>
        <w:t xml:space="preserve">, </w:t>
      </w:r>
      <w:r w:rsidRPr="003C661E">
        <w:rPr>
          <w:sz w:val="22"/>
          <w:szCs w:val="22"/>
          <w:lang w:val="sr-Latn-RS"/>
        </w:rPr>
        <w:t>Записник</w:t>
      </w:r>
      <w:r w:rsidRPr="003C661E">
        <w:rPr>
          <w:sz w:val="22"/>
          <w:szCs w:val="22"/>
          <w:lang w:val="sr-Cyrl-RS"/>
        </w:rPr>
        <w:t xml:space="preserve"> четврте </w:t>
      </w:r>
      <w:r w:rsidRPr="003C661E">
        <w:rPr>
          <w:sz w:val="22"/>
          <w:szCs w:val="22"/>
          <w:lang w:val="sr-Latn-RS"/>
        </w:rPr>
        <w:t xml:space="preserve">седнице Одбора, одржане </w:t>
      </w:r>
      <w:r w:rsidR="009C4686" w:rsidRPr="003C661E">
        <w:rPr>
          <w:sz w:val="22"/>
          <w:szCs w:val="22"/>
          <w:lang w:val="sr-Cyrl-RS"/>
        </w:rPr>
        <w:lastRenderedPageBreak/>
        <w:t>07</w:t>
      </w:r>
      <w:r w:rsidRPr="003C661E">
        <w:rPr>
          <w:sz w:val="22"/>
          <w:szCs w:val="22"/>
          <w:lang w:val="sr-Latn-RS"/>
        </w:rPr>
        <w:t>. јула 2014. године</w:t>
      </w:r>
      <w:r w:rsidRPr="003C661E">
        <w:rPr>
          <w:sz w:val="22"/>
          <w:szCs w:val="22"/>
          <w:lang w:val="sr-Cyrl-RS"/>
        </w:rPr>
        <w:t xml:space="preserve">, </w:t>
      </w:r>
      <w:r w:rsidRPr="003C661E">
        <w:rPr>
          <w:sz w:val="22"/>
          <w:szCs w:val="22"/>
          <w:lang w:val="sr-Latn-RS"/>
        </w:rPr>
        <w:t>Записник</w:t>
      </w:r>
      <w:r w:rsidRPr="003C661E">
        <w:rPr>
          <w:sz w:val="22"/>
          <w:szCs w:val="22"/>
          <w:lang w:val="sr-Cyrl-RS"/>
        </w:rPr>
        <w:t xml:space="preserve"> шесте </w:t>
      </w:r>
      <w:r w:rsidRPr="003C661E">
        <w:rPr>
          <w:sz w:val="22"/>
          <w:szCs w:val="22"/>
          <w:lang w:val="sr-Latn-RS"/>
        </w:rPr>
        <w:t xml:space="preserve">седнице Одбора, одржане </w:t>
      </w:r>
      <w:r w:rsidRPr="003C661E">
        <w:rPr>
          <w:sz w:val="22"/>
          <w:szCs w:val="22"/>
          <w:lang w:val="sr-Cyrl-RS"/>
        </w:rPr>
        <w:t>2</w:t>
      </w:r>
      <w:r w:rsidRPr="003C661E">
        <w:rPr>
          <w:sz w:val="22"/>
          <w:szCs w:val="22"/>
          <w:lang w:val="sr-Latn-RS"/>
        </w:rPr>
        <w:t>8. јула 2014. године</w:t>
      </w:r>
      <w:r w:rsidRPr="003C661E">
        <w:rPr>
          <w:sz w:val="22"/>
          <w:szCs w:val="22"/>
          <w:lang w:val="sr-Cyrl-RS"/>
        </w:rPr>
        <w:t xml:space="preserve"> и </w:t>
      </w:r>
      <w:r w:rsidRPr="003C661E">
        <w:rPr>
          <w:sz w:val="22"/>
          <w:szCs w:val="22"/>
          <w:lang w:val="sr-Latn-RS"/>
        </w:rPr>
        <w:t>Записник</w:t>
      </w:r>
      <w:r w:rsidRPr="003C661E">
        <w:rPr>
          <w:sz w:val="22"/>
          <w:szCs w:val="22"/>
          <w:lang w:val="sr-Cyrl-RS"/>
        </w:rPr>
        <w:t xml:space="preserve"> седме </w:t>
      </w:r>
      <w:r w:rsidRPr="003C661E">
        <w:rPr>
          <w:sz w:val="22"/>
          <w:szCs w:val="22"/>
          <w:lang w:val="sr-Latn-RS"/>
        </w:rPr>
        <w:t xml:space="preserve">седнице Одбора, одржане </w:t>
      </w:r>
      <w:r w:rsidRPr="003C661E">
        <w:rPr>
          <w:sz w:val="22"/>
          <w:szCs w:val="22"/>
          <w:lang w:val="sr-Cyrl-RS"/>
        </w:rPr>
        <w:t>31</w:t>
      </w:r>
      <w:r w:rsidRPr="003C661E">
        <w:rPr>
          <w:sz w:val="22"/>
          <w:szCs w:val="22"/>
          <w:lang w:val="sr-Latn-RS"/>
        </w:rPr>
        <w:t>. јула 2014. године</w:t>
      </w:r>
      <w:r w:rsidRPr="003C661E">
        <w:rPr>
          <w:sz w:val="22"/>
          <w:szCs w:val="22"/>
          <w:lang w:val="sr-Cyrl-RS"/>
        </w:rPr>
        <w:t>.</w:t>
      </w:r>
    </w:p>
    <w:p w:rsidR="00961897" w:rsidRPr="003C661E" w:rsidRDefault="00961897" w:rsidP="00062EAD">
      <w:pPr>
        <w:spacing w:after="120"/>
        <w:ind w:firstLine="720"/>
        <w:rPr>
          <w:sz w:val="22"/>
          <w:szCs w:val="22"/>
          <w:lang w:val="sr-Cyrl-RS"/>
        </w:rPr>
      </w:pPr>
    </w:p>
    <w:p w:rsidR="00062EAD" w:rsidRPr="003C661E" w:rsidRDefault="00062EAD" w:rsidP="0029346F">
      <w:pPr>
        <w:tabs>
          <w:tab w:val="left" w:pos="720"/>
        </w:tabs>
        <w:ind w:firstLine="720"/>
        <w:rPr>
          <w:b/>
          <w:sz w:val="22"/>
          <w:szCs w:val="22"/>
          <w:lang w:val="sr-Cyrl-RS"/>
        </w:rPr>
      </w:pPr>
      <w:r w:rsidRPr="003C661E">
        <w:rPr>
          <w:sz w:val="22"/>
          <w:szCs w:val="22"/>
          <w:u w:val="single"/>
          <w:lang w:val="sr-Cyrl-RS"/>
        </w:rPr>
        <w:t>Прва тачка дневног реда:</w:t>
      </w:r>
      <w:r w:rsidRPr="003C661E">
        <w:rPr>
          <w:b/>
          <w:sz w:val="22"/>
          <w:szCs w:val="22"/>
          <w:lang w:val="sr-Cyrl-RS"/>
        </w:rPr>
        <w:t xml:space="preserve"> Разматрање Извештаја Републичке радиодифузне агенције за 2013. годину.</w:t>
      </w:r>
    </w:p>
    <w:p w:rsidR="00DA78F6" w:rsidRPr="003C661E" w:rsidRDefault="00DA78F6" w:rsidP="0029346F">
      <w:pPr>
        <w:tabs>
          <w:tab w:val="left" w:pos="720"/>
        </w:tabs>
        <w:ind w:firstLine="720"/>
        <w:rPr>
          <w:b/>
          <w:sz w:val="22"/>
          <w:szCs w:val="22"/>
          <w:lang w:val="sr-Cyrl-RS"/>
        </w:rPr>
      </w:pPr>
    </w:p>
    <w:p w:rsidR="00E72BC9" w:rsidRPr="003C661E" w:rsidRDefault="00DA78F6" w:rsidP="0029346F">
      <w:pPr>
        <w:tabs>
          <w:tab w:val="left" w:pos="720"/>
        </w:tabs>
        <w:ind w:firstLine="720"/>
        <w:rPr>
          <w:sz w:val="22"/>
          <w:szCs w:val="22"/>
          <w:lang w:val="sr-Cyrl-RS"/>
        </w:rPr>
      </w:pPr>
      <w:r w:rsidRPr="003C661E">
        <w:rPr>
          <w:sz w:val="22"/>
          <w:szCs w:val="22"/>
          <w:lang w:val="sr-Cyrl-RS"/>
        </w:rPr>
        <w:t>Уводне напомене поводом ове тачке дневног реда изнео је Горан Караџић, председник Регулаторног тела за електронске медије (РРА). У току 2013. године Савет РРА је донео одлуку о расписивању два јавна конкурса за издавање дозвола за емитовање телевизијског програма за подручје Републике Србије</w:t>
      </w:r>
      <w:r w:rsidR="003C661E" w:rsidRPr="003C661E">
        <w:rPr>
          <w:sz w:val="22"/>
          <w:szCs w:val="22"/>
          <w:lang w:val="sr-Cyrl-RS"/>
        </w:rPr>
        <w:t>.</w:t>
      </w:r>
      <w:r w:rsidRPr="003C661E">
        <w:rPr>
          <w:sz w:val="22"/>
          <w:szCs w:val="22"/>
          <w:lang w:val="sr-Cyrl-RS"/>
        </w:rPr>
        <w:t xml:space="preserve"> </w:t>
      </w:r>
      <w:r w:rsidR="003C661E" w:rsidRPr="003C661E">
        <w:rPr>
          <w:sz w:val="22"/>
          <w:szCs w:val="22"/>
          <w:lang w:val="sr-Cyrl-RS"/>
        </w:rPr>
        <w:t>Н</w:t>
      </w:r>
      <w:r w:rsidRPr="003C661E">
        <w:rPr>
          <w:sz w:val="22"/>
          <w:szCs w:val="22"/>
          <w:lang w:val="sr-Cyrl-RS"/>
        </w:rPr>
        <w:t>акон разматрања конкурсне документације, Савет РРА је донео одлуку да ни једном учеснику конкурса не изда дозволу за емитовање тв програма. Током 2013. године на другим конкурсима Савет РРА је издао три дозволе за регионалне т</w:t>
      </w:r>
      <w:r w:rsidR="003A6A51">
        <w:rPr>
          <w:sz w:val="22"/>
          <w:szCs w:val="22"/>
          <w:lang w:val="sr-Cyrl-RS"/>
        </w:rPr>
        <w:t>еле</w:t>
      </w:r>
      <w:r w:rsidRPr="003C661E">
        <w:rPr>
          <w:sz w:val="22"/>
          <w:szCs w:val="22"/>
          <w:lang w:val="sr-Cyrl-RS"/>
        </w:rPr>
        <w:t>в</w:t>
      </w:r>
      <w:r w:rsidR="003A6A51">
        <w:rPr>
          <w:sz w:val="22"/>
          <w:szCs w:val="22"/>
          <w:lang w:val="sr-Cyrl-RS"/>
        </w:rPr>
        <w:t>изије</w:t>
      </w:r>
      <w:r w:rsidRPr="003C661E">
        <w:rPr>
          <w:sz w:val="22"/>
          <w:szCs w:val="22"/>
          <w:lang w:val="sr-Cyrl-RS"/>
        </w:rPr>
        <w:t xml:space="preserve"> и две регионалне радио станице, као и 12 дозвола за локалне </w:t>
      </w:r>
      <w:r w:rsidR="003A6A51" w:rsidRPr="003C661E">
        <w:rPr>
          <w:sz w:val="22"/>
          <w:szCs w:val="22"/>
          <w:lang w:val="sr-Cyrl-RS"/>
        </w:rPr>
        <w:t>т</w:t>
      </w:r>
      <w:r w:rsidR="003A6A51">
        <w:rPr>
          <w:sz w:val="22"/>
          <w:szCs w:val="22"/>
          <w:lang w:val="sr-Cyrl-RS"/>
        </w:rPr>
        <w:t>еле</w:t>
      </w:r>
      <w:r w:rsidR="003A6A51" w:rsidRPr="003C661E">
        <w:rPr>
          <w:sz w:val="22"/>
          <w:szCs w:val="22"/>
          <w:lang w:val="sr-Cyrl-RS"/>
        </w:rPr>
        <w:t>в</w:t>
      </w:r>
      <w:r w:rsidR="003A6A51">
        <w:rPr>
          <w:sz w:val="22"/>
          <w:szCs w:val="22"/>
          <w:lang w:val="sr-Cyrl-RS"/>
        </w:rPr>
        <w:t>изије</w:t>
      </w:r>
      <w:r w:rsidRPr="003C661E">
        <w:rPr>
          <w:sz w:val="22"/>
          <w:szCs w:val="22"/>
          <w:lang w:val="sr-Cyrl-RS"/>
        </w:rPr>
        <w:t xml:space="preserve"> и 13 </w:t>
      </w:r>
      <w:r w:rsidR="003A6A51">
        <w:rPr>
          <w:sz w:val="22"/>
          <w:szCs w:val="22"/>
          <w:lang w:val="sr-Cyrl-RS"/>
        </w:rPr>
        <w:t xml:space="preserve">локалних </w:t>
      </w:r>
      <w:r w:rsidRPr="003C661E">
        <w:rPr>
          <w:sz w:val="22"/>
          <w:szCs w:val="22"/>
          <w:lang w:val="sr-Cyrl-RS"/>
        </w:rPr>
        <w:t>радио станица. У 2013. години РРА је без јавног конкурса издала 36 дозвола за рад кабловских емитера.</w:t>
      </w:r>
      <w:r w:rsidR="0026595F" w:rsidRPr="003C661E">
        <w:rPr>
          <w:sz w:val="22"/>
          <w:szCs w:val="22"/>
          <w:lang w:val="sr-Cyrl-RS"/>
        </w:rPr>
        <w:t xml:space="preserve"> Такође, у истом периоду, РРА је одузео 21 дозволу за кабловско емитовање тв и радио програма</w:t>
      </w:r>
      <w:r w:rsidR="003A6A51">
        <w:rPr>
          <w:sz w:val="22"/>
          <w:szCs w:val="22"/>
          <w:lang w:val="sr-Cyrl-RS"/>
        </w:rPr>
        <w:t xml:space="preserve"> </w:t>
      </w:r>
      <w:r w:rsidR="003A6A51" w:rsidRPr="003C661E">
        <w:rPr>
          <w:sz w:val="22"/>
          <w:szCs w:val="22"/>
          <w:lang w:val="sr-Cyrl-RS"/>
        </w:rPr>
        <w:t>(9 територијалних и 12 кабловских)</w:t>
      </w:r>
      <w:r w:rsidR="0026595F" w:rsidRPr="003C661E">
        <w:rPr>
          <w:sz w:val="22"/>
          <w:szCs w:val="22"/>
          <w:lang w:val="sr-Cyrl-RS"/>
        </w:rPr>
        <w:t xml:space="preserve">. Народној скупштини Републике Србије </w:t>
      </w:r>
      <w:r w:rsidR="003A6A51">
        <w:rPr>
          <w:sz w:val="22"/>
          <w:szCs w:val="22"/>
          <w:lang w:val="sr-Cyrl-RS"/>
        </w:rPr>
        <w:t>су п</w:t>
      </w:r>
      <w:r w:rsidR="003A6A51" w:rsidRPr="003C661E">
        <w:rPr>
          <w:sz w:val="22"/>
          <w:szCs w:val="22"/>
          <w:lang w:val="sr-Cyrl-RS"/>
        </w:rPr>
        <w:t>редложени</w:t>
      </w:r>
      <w:r w:rsidR="003A6A51">
        <w:rPr>
          <w:sz w:val="22"/>
          <w:szCs w:val="22"/>
          <w:lang w:val="sr-Cyrl-RS"/>
        </w:rPr>
        <w:t xml:space="preserve"> </w:t>
      </w:r>
      <w:r w:rsidR="003A6A51" w:rsidRPr="003C661E">
        <w:rPr>
          <w:sz w:val="22"/>
          <w:szCs w:val="22"/>
          <w:lang w:val="sr-Cyrl-RS"/>
        </w:rPr>
        <w:t xml:space="preserve"> </w:t>
      </w:r>
      <w:r w:rsidR="0026595F" w:rsidRPr="003C661E">
        <w:rPr>
          <w:sz w:val="22"/>
          <w:szCs w:val="22"/>
          <w:lang w:val="sr-Cyrl-RS"/>
        </w:rPr>
        <w:t xml:space="preserve">кандидати за новог члана Програмског одбора Радиодифузне установе Србије </w:t>
      </w:r>
      <w:r w:rsidR="003A6A51">
        <w:rPr>
          <w:sz w:val="22"/>
          <w:szCs w:val="22"/>
          <w:lang w:val="sr-Cyrl-RS"/>
        </w:rPr>
        <w:t>а</w:t>
      </w:r>
      <w:r w:rsidR="0026595F" w:rsidRPr="003C661E">
        <w:rPr>
          <w:sz w:val="22"/>
          <w:szCs w:val="22"/>
          <w:lang w:val="sr-Cyrl-RS"/>
        </w:rPr>
        <w:t xml:space="preserve"> Скупштини АП Војводина кандидати за два члана Програмског одбора Радиодифузне установе Војводине. Током 2013. године разматрани су и усвојени годишњи извештаји о начину испуњавања законских и програмских обавеза РТС и РТВ за 2012. годину и разматран је финансијски и ревизорски извештај о пословању РТВ за 2012. годину, док је извештај РТС разматран тек 2014. године (јер је тада достављен). </w:t>
      </w:r>
      <w:r w:rsidR="00ED669D" w:rsidRPr="003C661E">
        <w:rPr>
          <w:sz w:val="22"/>
          <w:szCs w:val="22"/>
          <w:lang w:val="sr-Cyrl-RS"/>
        </w:rPr>
        <w:t>РРА је урадио у сарадњи са УНИЦЕФ Извештај под називом „Заштита деце и омладине, означавање садржаја код националних тв е</w:t>
      </w:r>
      <w:r w:rsidR="003A6A51">
        <w:rPr>
          <w:sz w:val="22"/>
          <w:szCs w:val="22"/>
          <w:lang w:val="sr-Cyrl-RS"/>
        </w:rPr>
        <w:t>м</w:t>
      </w:r>
      <w:r w:rsidR="00ED669D" w:rsidRPr="003C661E">
        <w:rPr>
          <w:sz w:val="22"/>
          <w:szCs w:val="22"/>
          <w:lang w:val="sr-Cyrl-RS"/>
        </w:rPr>
        <w:t>итера и други извештај „Начин и испуњавање законских и програмских обавеза комерцијалних емитера у 2012. години</w:t>
      </w:r>
      <w:r w:rsidR="003A6A51">
        <w:rPr>
          <w:sz w:val="22"/>
          <w:szCs w:val="22"/>
          <w:lang w:val="sr-Cyrl-RS"/>
        </w:rPr>
        <w:t>“</w:t>
      </w:r>
      <w:r w:rsidR="00ED669D" w:rsidRPr="003C661E">
        <w:rPr>
          <w:sz w:val="22"/>
          <w:szCs w:val="22"/>
          <w:lang w:val="sr-Cyrl-RS"/>
        </w:rPr>
        <w:t xml:space="preserve">. РРА врши континуирани надзор над програмима радијских и тв емитера, тако да је обрађено 124.700 часова програма, односно дневно око 480 часова програма и у току 2013. године </w:t>
      </w:r>
      <w:r w:rsidR="003A6A51" w:rsidRPr="003C661E">
        <w:rPr>
          <w:sz w:val="22"/>
          <w:szCs w:val="22"/>
          <w:lang w:val="sr-Cyrl-RS"/>
        </w:rPr>
        <w:t>РРА</w:t>
      </w:r>
      <w:r w:rsidR="003A6A51" w:rsidRPr="003C661E">
        <w:rPr>
          <w:sz w:val="22"/>
          <w:szCs w:val="22"/>
          <w:lang w:val="sr-Cyrl-RS"/>
        </w:rPr>
        <w:t xml:space="preserve"> </w:t>
      </w:r>
      <w:r w:rsidR="003A6A51">
        <w:rPr>
          <w:sz w:val="22"/>
          <w:szCs w:val="22"/>
          <w:lang w:val="sr-Cyrl-RS"/>
        </w:rPr>
        <w:t xml:space="preserve">је </w:t>
      </w:r>
      <w:r w:rsidR="00ED669D" w:rsidRPr="003C661E">
        <w:rPr>
          <w:sz w:val="22"/>
          <w:szCs w:val="22"/>
          <w:lang w:val="sr-Cyrl-RS"/>
        </w:rPr>
        <w:t>изрекао девет мера опомена, две мере упозорења и једну меру привременог одузимања дозволе. Донето је седам решења о забрани емитовања програма без дозволе (тзв. „пирати“). Поднето је девет кривичних пријава због емитовања без дозволе („пиратског“ емитовања) и 12 предлога за извршење због дуговања емитера. РРА је у наведеној години поступао по представкама (524) и приговорима (10).</w:t>
      </w:r>
      <w:r w:rsidR="00E72BC9" w:rsidRPr="003C661E">
        <w:rPr>
          <w:sz w:val="22"/>
          <w:szCs w:val="22"/>
          <w:lang w:val="sr-Cyrl-RS"/>
        </w:rPr>
        <w:t xml:space="preserve"> Финансијски извештај РРА је добио позитивно мишљење екстерног ревизора. Реализовани приходи у 2013. години су износили 371 милион динара (планирано је 287 милиона динара) док су расходи у односу на финансијски план остварили уштеду у износу од 22 милиона динара.</w:t>
      </w:r>
    </w:p>
    <w:p w:rsidR="00E72BC9" w:rsidRPr="003C661E" w:rsidRDefault="00E72BC9" w:rsidP="0029346F">
      <w:pPr>
        <w:tabs>
          <w:tab w:val="left" w:pos="720"/>
        </w:tabs>
        <w:ind w:firstLine="720"/>
        <w:rPr>
          <w:sz w:val="22"/>
          <w:szCs w:val="22"/>
          <w:lang w:val="sr-Cyrl-RS"/>
        </w:rPr>
      </w:pPr>
    </w:p>
    <w:p w:rsidR="00DA78F6" w:rsidRPr="003C661E" w:rsidRDefault="00890622" w:rsidP="00890622">
      <w:pPr>
        <w:tabs>
          <w:tab w:val="clear" w:pos="1440"/>
          <w:tab w:val="left" w:pos="720"/>
        </w:tabs>
        <w:rPr>
          <w:sz w:val="22"/>
          <w:szCs w:val="22"/>
          <w:lang w:val="sr-Cyrl-RS"/>
        </w:rPr>
      </w:pPr>
      <w:r w:rsidRPr="003C661E">
        <w:rPr>
          <w:sz w:val="22"/>
          <w:szCs w:val="22"/>
          <w:lang w:val="sr-Cyrl-RS"/>
        </w:rPr>
        <w:tab/>
      </w:r>
      <w:r w:rsidR="00E72BC9" w:rsidRPr="003C661E">
        <w:rPr>
          <w:sz w:val="22"/>
          <w:szCs w:val="22"/>
          <w:lang w:val="sr-Cyrl-RS"/>
        </w:rPr>
        <w:t xml:space="preserve">У дискусији су учествовали: Александра Јерков, Милорад Цветановић, Владимир Ђукановић, Весна Марјановић, Саша Мирковић, Марко Ђуришић, Борислав Стефановић, </w:t>
      </w:r>
      <w:r w:rsidR="0052479E" w:rsidRPr="003C661E">
        <w:rPr>
          <w:sz w:val="22"/>
          <w:szCs w:val="22"/>
          <w:lang w:val="sr-Cyrl-RS"/>
        </w:rPr>
        <w:t>Љ</w:t>
      </w:r>
      <w:r w:rsidR="00E72BC9" w:rsidRPr="003C661E">
        <w:rPr>
          <w:sz w:val="22"/>
          <w:szCs w:val="22"/>
          <w:lang w:val="sr-Cyrl-RS"/>
        </w:rPr>
        <w:t>иљана Несторовић, Небојша Татомир, Зоран Бабић и Дејан Николић.</w:t>
      </w:r>
      <w:r w:rsidR="00ED669D" w:rsidRPr="003C661E">
        <w:rPr>
          <w:sz w:val="22"/>
          <w:szCs w:val="22"/>
          <w:lang w:val="sr-Cyrl-RS"/>
        </w:rPr>
        <w:t xml:space="preserve"> </w:t>
      </w:r>
    </w:p>
    <w:p w:rsidR="00890622" w:rsidRPr="003C661E" w:rsidRDefault="00890622" w:rsidP="00890622">
      <w:pPr>
        <w:tabs>
          <w:tab w:val="clear" w:pos="1440"/>
          <w:tab w:val="left" w:pos="720"/>
        </w:tabs>
        <w:rPr>
          <w:sz w:val="22"/>
          <w:szCs w:val="22"/>
          <w:lang w:val="sr-Cyrl-RS"/>
        </w:rPr>
      </w:pPr>
    </w:p>
    <w:p w:rsidR="00CD6102" w:rsidRPr="003C661E" w:rsidRDefault="00890622" w:rsidP="000D0B84">
      <w:pPr>
        <w:tabs>
          <w:tab w:val="clear" w:pos="1440"/>
          <w:tab w:val="left" w:pos="709"/>
        </w:tabs>
        <w:rPr>
          <w:sz w:val="22"/>
          <w:szCs w:val="22"/>
          <w:lang w:val="sr-Cyrl-CS"/>
        </w:rPr>
      </w:pPr>
      <w:r w:rsidRPr="003C661E">
        <w:rPr>
          <w:sz w:val="22"/>
          <w:szCs w:val="22"/>
          <w:lang w:val="sr-Cyrl-RS"/>
        </w:rPr>
        <w:tab/>
      </w:r>
      <w:r w:rsidR="009C59D6" w:rsidRPr="003C661E">
        <w:rPr>
          <w:sz w:val="22"/>
          <w:szCs w:val="22"/>
          <w:lang w:val="sr-Cyrl-CS"/>
        </w:rPr>
        <w:tab/>
      </w:r>
      <w:r w:rsidR="004D21AB" w:rsidRPr="003C661E">
        <w:rPr>
          <w:sz w:val="22"/>
          <w:szCs w:val="22"/>
          <w:lang w:val="sr-Cyrl-CS"/>
        </w:rPr>
        <w:t xml:space="preserve">Током дискусије чуло се </w:t>
      </w:r>
      <w:r w:rsidR="00F16BBA" w:rsidRPr="003C661E">
        <w:rPr>
          <w:sz w:val="22"/>
          <w:szCs w:val="22"/>
          <w:lang w:val="sr-Cyrl-CS"/>
        </w:rPr>
        <w:t xml:space="preserve">мишљење да РРА (РЕМ) мора пооштрити </w:t>
      </w:r>
      <w:r w:rsidR="009C59D6" w:rsidRPr="003C661E">
        <w:rPr>
          <w:sz w:val="22"/>
          <w:szCs w:val="22"/>
          <w:lang w:val="sr-Cyrl-CS"/>
        </w:rPr>
        <w:t>контрол</w:t>
      </w:r>
      <w:r w:rsidR="00F16BBA" w:rsidRPr="003C661E">
        <w:rPr>
          <w:sz w:val="22"/>
          <w:szCs w:val="22"/>
          <w:lang w:val="sr-Cyrl-CS"/>
        </w:rPr>
        <w:t>у рада емитера, посебно да ли све време испуњавају услове и обавезе на основу којих су добили дозволу за рад. РРА (РЕМ) има обавезу да прати рад емитера и да контролише да ли они испуњавају програмски концепт који су имали у конкурсној документацији коју су поднели приликом подношења дозволе и да ли емитери са државном фреквенцијом могу да мењају уређивачку политику, односно целокупни концепт медија без дозволе РРА (РЕМ).</w:t>
      </w:r>
      <w:r w:rsidR="004D21AB" w:rsidRPr="003C661E">
        <w:rPr>
          <w:sz w:val="22"/>
          <w:szCs w:val="22"/>
          <w:lang w:val="sr-Cyrl-CS"/>
        </w:rPr>
        <w:t xml:space="preserve"> </w:t>
      </w:r>
      <w:r w:rsidR="00F16BBA" w:rsidRPr="003C661E">
        <w:rPr>
          <w:sz w:val="22"/>
          <w:szCs w:val="22"/>
          <w:lang w:val="sr-Cyrl-CS"/>
        </w:rPr>
        <w:tab/>
      </w:r>
      <w:r w:rsidR="004D21AB" w:rsidRPr="003C661E">
        <w:rPr>
          <w:sz w:val="22"/>
          <w:szCs w:val="22"/>
          <w:lang w:val="sr-Cyrl-CS"/>
        </w:rPr>
        <w:t>У</w:t>
      </w:r>
      <w:r w:rsidR="00F16BBA" w:rsidRPr="003C661E">
        <w:rPr>
          <w:sz w:val="22"/>
          <w:szCs w:val="22"/>
          <w:lang w:val="sr-Cyrl-CS"/>
        </w:rPr>
        <w:t>каза</w:t>
      </w:r>
      <w:r w:rsidR="000D0B84" w:rsidRPr="003C661E">
        <w:rPr>
          <w:sz w:val="22"/>
          <w:szCs w:val="22"/>
          <w:lang w:val="sr-Cyrl-CS"/>
        </w:rPr>
        <w:t>н</w:t>
      </w:r>
      <w:r w:rsidR="00F16BBA" w:rsidRPr="003C661E">
        <w:rPr>
          <w:sz w:val="22"/>
          <w:szCs w:val="22"/>
          <w:lang w:val="sr-Cyrl-CS"/>
        </w:rPr>
        <w:t xml:space="preserve">о </w:t>
      </w:r>
      <w:r w:rsidR="004D21AB" w:rsidRPr="003C661E">
        <w:rPr>
          <w:sz w:val="22"/>
          <w:szCs w:val="22"/>
          <w:lang w:val="sr-Cyrl-CS"/>
        </w:rPr>
        <w:t xml:space="preserve">је </w:t>
      </w:r>
      <w:r w:rsidR="00F16BBA" w:rsidRPr="003C661E">
        <w:rPr>
          <w:sz w:val="22"/>
          <w:szCs w:val="22"/>
          <w:lang w:val="sr-Cyrl-CS"/>
        </w:rPr>
        <w:t xml:space="preserve">на </w:t>
      </w:r>
      <w:r w:rsidR="006D1E6E" w:rsidRPr="003C661E">
        <w:rPr>
          <w:sz w:val="22"/>
          <w:szCs w:val="22"/>
          <w:lang w:val="sr-Cyrl-CS"/>
        </w:rPr>
        <w:t>нелогичности које се појављују у финансијском делу извештаја</w:t>
      </w:r>
      <w:r w:rsidR="004D21AB" w:rsidRPr="003C661E">
        <w:rPr>
          <w:sz w:val="22"/>
          <w:szCs w:val="22"/>
          <w:lang w:val="sr-Cyrl-CS"/>
        </w:rPr>
        <w:t xml:space="preserve"> и </w:t>
      </w:r>
      <w:r w:rsidR="006D1E6E" w:rsidRPr="003C661E">
        <w:rPr>
          <w:sz w:val="22"/>
          <w:szCs w:val="22"/>
          <w:lang w:val="sr-Cyrl-CS"/>
        </w:rPr>
        <w:t xml:space="preserve">на проблем да поједини емитери, иако су им одузете дозволе за рад, и даље несметано емитују програм. </w:t>
      </w:r>
      <w:r w:rsidR="000D0B84" w:rsidRPr="003C661E">
        <w:rPr>
          <w:sz w:val="22"/>
          <w:szCs w:val="22"/>
          <w:lang w:val="sr-Cyrl-CS"/>
        </w:rPr>
        <w:t>Обзиром да се у</w:t>
      </w:r>
      <w:r w:rsidR="006D1E6E" w:rsidRPr="003C661E">
        <w:rPr>
          <w:sz w:val="22"/>
          <w:szCs w:val="22"/>
          <w:lang w:val="sr-Cyrl-CS"/>
        </w:rPr>
        <w:t xml:space="preserve"> јавности појављују</w:t>
      </w:r>
      <w:r w:rsidR="000D0B84" w:rsidRPr="003C661E">
        <w:rPr>
          <w:sz w:val="22"/>
          <w:szCs w:val="22"/>
          <w:lang w:val="sr-Cyrl-CS"/>
        </w:rPr>
        <w:t>ју</w:t>
      </w:r>
      <w:r w:rsidR="006D1E6E" w:rsidRPr="003C661E">
        <w:rPr>
          <w:sz w:val="22"/>
          <w:szCs w:val="22"/>
          <w:lang w:val="sr-Cyrl-CS"/>
        </w:rPr>
        <w:t xml:space="preserve"> информације да неко наређује власницима приватних медија да укину поједине емисије и </w:t>
      </w:r>
      <w:r w:rsidR="00531F61" w:rsidRPr="003C661E">
        <w:rPr>
          <w:sz w:val="22"/>
          <w:szCs w:val="22"/>
          <w:lang w:val="sr-Cyrl-CS"/>
        </w:rPr>
        <w:t>да мењају програмску шему</w:t>
      </w:r>
      <w:r w:rsidR="000D0B84" w:rsidRPr="003C661E">
        <w:rPr>
          <w:sz w:val="22"/>
          <w:szCs w:val="22"/>
          <w:lang w:val="sr-Cyrl-CS"/>
        </w:rPr>
        <w:t>,</w:t>
      </w:r>
      <w:r w:rsidR="00531F61" w:rsidRPr="003C661E">
        <w:rPr>
          <w:sz w:val="22"/>
          <w:szCs w:val="22"/>
          <w:lang w:val="sr-Cyrl-CS"/>
        </w:rPr>
        <w:t xml:space="preserve"> постав</w:t>
      </w:r>
      <w:r w:rsidR="000D0B84" w:rsidRPr="003C661E">
        <w:rPr>
          <w:sz w:val="22"/>
          <w:szCs w:val="22"/>
          <w:lang w:val="sr-Cyrl-CS"/>
        </w:rPr>
        <w:t>љено</w:t>
      </w:r>
      <w:r w:rsidR="00531F61" w:rsidRPr="003C661E">
        <w:rPr>
          <w:sz w:val="22"/>
          <w:szCs w:val="22"/>
          <w:lang w:val="sr-Cyrl-CS"/>
        </w:rPr>
        <w:t xml:space="preserve"> је питање какве су надлежности РРА у том случају.</w:t>
      </w:r>
      <w:r w:rsidR="000D0B84" w:rsidRPr="003C661E">
        <w:rPr>
          <w:sz w:val="22"/>
          <w:szCs w:val="22"/>
          <w:lang w:val="sr-Cyrl-CS"/>
        </w:rPr>
        <w:t xml:space="preserve"> </w:t>
      </w:r>
      <w:r w:rsidR="00850922" w:rsidRPr="003C661E">
        <w:rPr>
          <w:sz w:val="22"/>
          <w:szCs w:val="22"/>
          <w:lang w:val="sr-Cyrl-CS"/>
        </w:rPr>
        <w:t xml:space="preserve">РРА (РЕМ) треба да регулише област за коју је надлежан, како нико не би утицао на рад приватних телевизија. </w:t>
      </w:r>
      <w:r w:rsidR="0034438E" w:rsidRPr="003C661E">
        <w:rPr>
          <w:sz w:val="22"/>
          <w:szCs w:val="22"/>
          <w:lang w:val="sr-Cyrl-CS"/>
        </w:rPr>
        <w:t xml:space="preserve">РРА (РЕМ) мора да има има најбоље могуће услове, који ће бити гарант независности тог тела. </w:t>
      </w:r>
      <w:r w:rsidR="000D0B84" w:rsidRPr="003C661E">
        <w:rPr>
          <w:sz w:val="22"/>
          <w:szCs w:val="22"/>
          <w:lang w:val="sr-Cyrl-CS"/>
        </w:rPr>
        <w:lastRenderedPageBreak/>
        <w:t>П</w:t>
      </w:r>
      <w:r w:rsidR="0034438E" w:rsidRPr="003C661E">
        <w:rPr>
          <w:sz w:val="22"/>
          <w:szCs w:val="22"/>
          <w:lang w:val="sr-Cyrl-CS"/>
        </w:rPr>
        <w:t>редлож</w:t>
      </w:r>
      <w:r w:rsidR="000D0B84" w:rsidRPr="003C661E">
        <w:rPr>
          <w:sz w:val="22"/>
          <w:szCs w:val="22"/>
          <w:lang w:val="sr-Cyrl-CS"/>
        </w:rPr>
        <w:t>ено је</w:t>
      </w:r>
      <w:r w:rsidR="0034438E" w:rsidRPr="003C661E">
        <w:rPr>
          <w:sz w:val="22"/>
          <w:szCs w:val="22"/>
          <w:lang w:val="sr-Cyrl-CS"/>
        </w:rPr>
        <w:t xml:space="preserve"> да се уведе пракса да Одбор у будућности доноси препоруке и закључке, које ће Народна скупштина касније усвајати, а не само да дискутује о техничким аспектима рада ове агенције. Идеја овог предлога је да се обезбеди независност РРА (РЕМ).</w:t>
      </w:r>
      <w:r w:rsidR="000D0B84" w:rsidRPr="003C661E">
        <w:rPr>
          <w:sz w:val="22"/>
          <w:szCs w:val="22"/>
          <w:lang w:val="sr-Cyrl-CS"/>
        </w:rPr>
        <w:t xml:space="preserve"> Током дискусије</w:t>
      </w:r>
      <w:r w:rsidR="0034438E" w:rsidRPr="003C661E">
        <w:rPr>
          <w:sz w:val="22"/>
          <w:szCs w:val="22"/>
          <w:lang w:val="sr-Cyrl-CS"/>
        </w:rPr>
        <w:t xml:space="preserve"> изне</w:t>
      </w:r>
      <w:r w:rsidR="000D0B84" w:rsidRPr="003C661E">
        <w:rPr>
          <w:sz w:val="22"/>
          <w:szCs w:val="22"/>
          <w:lang w:val="sr-Cyrl-CS"/>
        </w:rPr>
        <w:t>т</w:t>
      </w:r>
      <w:r w:rsidR="0034438E" w:rsidRPr="003C661E">
        <w:rPr>
          <w:sz w:val="22"/>
          <w:szCs w:val="22"/>
          <w:lang w:val="sr-Cyrl-CS"/>
        </w:rPr>
        <w:t xml:space="preserve">о </w:t>
      </w:r>
      <w:r w:rsidR="000D0B84" w:rsidRPr="003C661E">
        <w:rPr>
          <w:sz w:val="22"/>
          <w:szCs w:val="22"/>
          <w:lang w:val="sr-Cyrl-CS"/>
        </w:rPr>
        <w:t xml:space="preserve">је </w:t>
      </w:r>
      <w:r w:rsidR="0034438E" w:rsidRPr="003C661E">
        <w:rPr>
          <w:sz w:val="22"/>
          <w:szCs w:val="22"/>
          <w:lang w:val="sr-Cyrl-CS"/>
        </w:rPr>
        <w:t>мишљење држав</w:t>
      </w:r>
      <w:r w:rsidR="000D0B84" w:rsidRPr="003C661E">
        <w:rPr>
          <w:sz w:val="22"/>
          <w:szCs w:val="22"/>
          <w:lang w:val="sr-Cyrl-CS"/>
        </w:rPr>
        <w:t>а</w:t>
      </w:r>
      <w:r w:rsidR="0034438E" w:rsidRPr="003C661E">
        <w:rPr>
          <w:sz w:val="22"/>
          <w:szCs w:val="22"/>
          <w:lang w:val="sr-Cyrl-CS"/>
        </w:rPr>
        <w:t xml:space="preserve"> </w:t>
      </w:r>
      <w:r w:rsidR="00407918" w:rsidRPr="003C661E">
        <w:rPr>
          <w:sz w:val="22"/>
          <w:szCs w:val="22"/>
          <w:lang w:val="sr-Cyrl-CS"/>
        </w:rPr>
        <w:t xml:space="preserve">новим </w:t>
      </w:r>
      <w:r w:rsidR="000D0B84" w:rsidRPr="003C661E">
        <w:rPr>
          <w:sz w:val="22"/>
          <w:szCs w:val="22"/>
          <w:lang w:val="sr-Cyrl-CS"/>
        </w:rPr>
        <w:t>З</w:t>
      </w:r>
      <w:r w:rsidR="00407918" w:rsidRPr="003C661E">
        <w:rPr>
          <w:sz w:val="22"/>
          <w:szCs w:val="22"/>
          <w:lang w:val="sr-Cyrl-CS"/>
        </w:rPr>
        <w:t xml:space="preserve">аконом о дигитализацији </w:t>
      </w:r>
      <w:r w:rsidR="000D0B84" w:rsidRPr="003C661E">
        <w:rPr>
          <w:sz w:val="22"/>
          <w:szCs w:val="22"/>
          <w:lang w:val="sr-Cyrl-CS"/>
        </w:rPr>
        <w:t xml:space="preserve">омогући </w:t>
      </w:r>
      <w:r w:rsidR="00407918" w:rsidRPr="003C661E">
        <w:rPr>
          <w:sz w:val="22"/>
          <w:szCs w:val="22"/>
          <w:lang w:val="sr-Cyrl-CS"/>
        </w:rPr>
        <w:t xml:space="preserve">умањење намета </w:t>
      </w:r>
      <w:r w:rsidR="0034438E" w:rsidRPr="003C661E">
        <w:rPr>
          <w:sz w:val="22"/>
          <w:szCs w:val="22"/>
          <w:lang w:val="sr-Cyrl-CS"/>
        </w:rPr>
        <w:t xml:space="preserve">емитерима </w:t>
      </w:r>
      <w:r w:rsidR="000D0B84" w:rsidRPr="003C661E">
        <w:rPr>
          <w:sz w:val="22"/>
          <w:szCs w:val="22"/>
          <w:lang w:val="sr-Cyrl-CS"/>
        </w:rPr>
        <w:t>како б</w:t>
      </w:r>
      <w:r w:rsidR="00407918" w:rsidRPr="003C661E">
        <w:rPr>
          <w:sz w:val="22"/>
          <w:szCs w:val="22"/>
          <w:lang w:val="sr-Cyrl-CS"/>
        </w:rPr>
        <w:t xml:space="preserve">и </w:t>
      </w:r>
      <w:r w:rsidR="0034438E" w:rsidRPr="003C661E">
        <w:rPr>
          <w:sz w:val="22"/>
          <w:szCs w:val="22"/>
          <w:lang w:val="sr-Cyrl-CS"/>
        </w:rPr>
        <w:t>плаћа</w:t>
      </w:r>
      <w:r w:rsidR="000D0B84" w:rsidRPr="003C661E">
        <w:rPr>
          <w:sz w:val="22"/>
          <w:szCs w:val="22"/>
          <w:lang w:val="sr-Cyrl-CS"/>
        </w:rPr>
        <w:t>ли</w:t>
      </w:r>
      <w:r w:rsidR="0034438E" w:rsidRPr="003C661E">
        <w:rPr>
          <w:sz w:val="22"/>
          <w:szCs w:val="22"/>
          <w:lang w:val="sr-Cyrl-CS"/>
        </w:rPr>
        <w:t xml:space="preserve"> мање таксе</w:t>
      </w:r>
      <w:r w:rsidR="00407918" w:rsidRPr="003C661E">
        <w:rPr>
          <w:sz w:val="22"/>
          <w:szCs w:val="22"/>
          <w:lang w:val="sr-Cyrl-CS"/>
        </w:rPr>
        <w:t xml:space="preserve"> </w:t>
      </w:r>
      <w:r w:rsidR="000D0B84" w:rsidRPr="003C661E">
        <w:rPr>
          <w:sz w:val="22"/>
          <w:szCs w:val="22"/>
          <w:lang w:val="sr-Cyrl-CS"/>
        </w:rPr>
        <w:t xml:space="preserve">што би довело до </w:t>
      </w:r>
      <w:r w:rsidR="00407918" w:rsidRPr="003C661E">
        <w:rPr>
          <w:sz w:val="22"/>
          <w:szCs w:val="22"/>
          <w:lang w:val="sr-Cyrl-CS"/>
        </w:rPr>
        <w:t>израђива</w:t>
      </w:r>
      <w:r w:rsidR="000D0B84" w:rsidRPr="003C661E">
        <w:rPr>
          <w:sz w:val="22"/>
          <w:szCs w:val="22"/>
          <w:lang w:val="sr-Cyrl-CS"/>
        </w:rPr>
        <w:t>ња</w:t>
      </w:r>
      <w:r w:rsidR="00407918" w:rsidRPr="003C661E">
        <w:rPr>
          <w:sz w:val="22"/>
          <w:szCs w:val="22"/>
          <w:lang w:val="sr-Cyrl-CS"/>
        </w:rPr>
        <w:t xml:space="preserve"> квалитетниј</w:t>
      </w:r>
      <w:r w:rsidR="000D0B84" w:rsidRPr="003C661E">
        <w:rPr>
          <w:sz w:val="22"/>
          <w:szCs w:val="22"/>
          <w:lang w:val="sr-Cyrl-CS"/>
        </w:rPr>
        <w:t>ег</w:t>
      </w:r>
      <w:r w:rsidR="00407918" w:rsidRPr="003C661E">
        <w:rPr>
          <w:sz w:val="22"/>
          <w:szCs w:val="22"/>
          <w:lang w:val="sr-Cyrl-CS"/>
        </w:rPr>
        <w:t xml:space="preserve"> програм</w:t>
      </w:r>
      <w:r w:rsidR="000D0B84" w:rsidRPr="003C661E">
        <w:rPr>
          <w:sz w:val="22"/>
          <w:szCs w:val="22"/>
          <w:lang w:val="sr-Cyrl-CS"/>
        </w:rPr>
        <w:t>а од стране емитера</w:t>
      </w:r>
      <w:r w:rsidR="00407918" w:rsidRPr="003C661E">
        <w:rPr>
          <w:sz w:val="22"/>
          <w:szCs w:val="22"/>
          <w:lang w:val="sr-Cyrl-CS"/>
        </w:rPr>
        <w:t>.</w:t>
      </w:r>
      <w:r w:rsidR="000D0B84" w:rsidRPr="003C661E">
        <w:rPr>
          <w:sz w:val="22"/>
          <w:szCs w:val="22"/>
          <w:lang w:val="sr-Cyrl-CS"/>
        </w:rPr>
        <w:t xml:space="preserve"> П</w:t>
      </w:r>
      <w:r w:rsidR="00CD6102" w:rsidRPr="003C661E">
        <w:rPr>
          <w:sz w:val="22"/>
          <w:szCs w:val="22"/>
          <w:lang w:val="sr-Cyrl-CS"/>
        </w:rPr>
        <w:t>остав</w:t>
      </w:r>
      <w:r w:rsidR="000D0B84" w:rsidRPr="003C661E">
        <w:rPr>
          <w:sz w:val="22"/>
          <w:szCs w:val="22"/>
          <w:lang w:val="sr-Cyrl-CS"/>
        </w:rPr>
        <w:t>љено је</w:t>
      </w:r>
      <w:r w:rsidR="00CD6102" w:rsidRPr="003C661E">
        <w:rPr>
          <w:sz w:val="22"/>
          <w:szCs w:val="22"/>
          <w:lang w:val="sr-Cyrl-CS"/>
        </w:rPr>
        <w:t xml:space="preserve"> питање зашто није додељена фреквенција К5 у 2013. и 2014. години, на два расписана конкурса, иако су се пријавиле две ТВ станице, чиме држава годишње губи око 55 милиона динара. Имајући у виду да је анализиран извештај о раду јавног сервиса РТС за период јануар-април 2013. године, </w:t>
      </w:r>
      <w:r w:rsidR="000D0B84" w:rsidRPr="003C661E">
        <w:rPr>
          <w:sz w:val="22"/>
          <w:szCs w:val="22"/>
          <w:lang w:val="sr-Cyrl-CS"/>
        </w:rPr>
        <w:t>чланове Одбора ј</w:t>
      </w:r>
      <w:r w:rsidR="00CD6102" w:rsidRPr="003C661E">
        <w:rPr>
          <w:sz w:val="22"/>
          <w:szCs w:val="22"/>
          <w:lang w:val="sr-Cyrl-CS"/>
        </w:rPr>
        <w:t>е</w:t>
      </w:r>
      <w:r w:rsidR="004D21AB" w:rsidRPr="003C661E">
        <w:rPr>
          <w:sz w:val="22"/>
          <w:szCs w:val="22"/>
          <w:lang w:val="sr-Cyrl-CS"/>
        </w:rPr>
        <w:t xml:space="preserve"> интересовало шта је установљено у том извештају, односно на који су начин испуњене обавезе о објективном информисаању.</w:t>
      </w:r>
      <w:r w:rsidR="000D0B84" w:rsidRPr="003C661E">
        <w:rPr>
          <w:sz w:val="22"/>
          <w:szCs w:val="22"/>
          <w:lang w:val="sr-Cyrl-CS"/>
        </w:rPr>
        <w:t xml:space="preserve"> Као три кључна проблема, што је својевремено навела Верица Бараћ, наведено је током дискусије су</w:t>
      </w:r>
      <w:r w:rsidR="00850922" w:rsidRPr="003C661E">
        <w:rPr>
          <w:sz w:val="22"/>
          <w:szCs w:val="22"/>
          <w:lang w:val="sr-Cyrl-CS"/>
        </w:rPr>
        <w:t xml:space="preserve"> у медијима: нетранспарентно власништво, економски утицај државе на медије и и проблем Јавног сервиса, који треба да буде сервис свих грађана. Усвајањем сета медијских закона постављен је основ за превазилажење неких од проблема који се у извештају наводе. </w:t>
      </w:r>
    </w:p>
    <w:p w:rsidR="00850922" w:rsidRPr="003C661E" w:rsidRDefault="00850922" w:rsidP="000D0B84">
      <w:pPr>
        <w:tabs>
          <w:tab w:val="clear" w:pos="1440"/>
          <w:tab w:val="left" w:pos="709"/>
        </w:tabs>
        <w:rPr>
          <w:sz w:val="22"/>
          <w:szCs w:val="22"/>
          <w:lang w:val="sr-Cyrl-CS"/>
        </w:rPr>
      </w:pPr>
    </w:p>
    <w:p w:rsidR="00850922" w:rsidRPr="003C661E" w:rsidRDefault="00850922" w:rsidP="000D0B84">
      <w:pPr>
        <w:tabs>
          <w:tab w:val="clear" w:pos="1440"/>
          <w:tab w:val="left" w:pos="709"/>
        </w:tabs>
        <w:rPr>
          <w:sz w:val="22"/>
          <w:szCs w:val="22"/>
          <w:lang w:val="sr-Cyrl-CS"/>
        </w:rPr>
      </w:pPr>
      <w:r w:rsidRPr="003C661E">
        <w:rPr>
          <w:sz w:val="22"/>
          <w:szCs w:val="22"/>
          <w:lang w:val="sr-Cyrl-RS"/>
        </w:rPr>
        <w:tab/>
        <w:t>Током дискусије с</w:t>
      </w:r>
      <w:r w:rsidRPr="003C661E">
        <w:rPr>
          <w:sz w:val="22"/>
          <w:szCs w:val="22"/>
          <w:lang w:val="sr-Cyrl-CS"/>
        </w:rPr>
        <w:t>едница Одбора је прекинута у 13,50 часова и настављена је у 14,30 часова. Седница Одбора је прекинута, јер је је на пленарном заседању Народне скупштине на дневном реду било гласање по тачкама дневног реда.</w:t>
      </w:r>
    </w:p>
    <w:p w:rsidR="007C2488" w:rsidRPr="003C661E" w:rsidRDefault="007C2488" w:rsidP="000D0B84">
      <w:pPr>
        <w:tabs>
          <w:tab w:val="clear" w:pos="1440"/>
          <w:tab w:val="left" w:pos="709"/>
        </w:tabs>
        <w:rPr>
          <w:sz w:val="22"/>
          <w:szCs w:val="22"/>
          <w:lang w:val="sr-Cyrl-CS"/>
        </w:rPr>
      </w:pPr>
    </w:p>
    <w:p w:rsidR="004D21AB" w:rsidRPr="003C661E" w:rsidRDefault="007C2488" w:rsidP="00531F61">
      <w:pPr>
        <w:tabs>
          <w:tab w:val="clear" w:pos="1440"/>
          <w:tab w:val="left" w:pos="709"/>
        </w:tabs>
        <w:rPr>
          <w:sz w:val="22"/>
          <w:szCs w:val="22"/>
          <w:lang w:val="sr-Cyrl-RS"/>
        </w:rPr>
      </w:pPr>
      <w:r w:rsidRPr="003C661E">
        <w:rPr>
          <w:sz w:val="22"/>
          <w:szCs w:val="22"/>
          <w:lang w:val="sr-Cyrl-CS"/>
        </w:rPr>
        <w:tab/>
        <w:t xml:space="preserve">Након дискусије, </w:t>
      </w:r>
      <w:r w:rsidRPr="003C661E">
        <w:rPr>
          <w:b/>
          <w:sz w:val="22"/>
          <w:szCs w:val="22"/>
          <w:lang w:val="sr-Cyrl-CS"/>
        </w:rPr>
        <w:t xml:space="preserve">Одбор је </w:t>
      </w:r>
      <w:r w:rsidR="003C717C" w:rsidRPr="003C661E">
        <w:rPr>
          <w:b/>
          <w:sz w:val="22"/>
          <w:szCs w:val="22"/>
          <w:lang w:val="sr-Cyrl-CS"/>
        </w:rPr>
        <w:t>већином гласова</w:t>
      </w:r>
      <w:r w:rsidR="003C717C" w:rsidRPr="003C661E">
        <w:rPr>
          <w:sz w:val="22"/>
          <w:szCs w:val="22"/>
          <w:lang w:val="sr-Cyrl-CS"/>
        </w:rPr>
        <w:t xml:space="preserve"> (7 гласало за, 2 уздржана, 3 није гласало) </w:t>
      </w:r>
      <w:r w:rsidR="003C717C" w:rsidRPr="003C661E">
        <w:rPr>
          <w:b/>
          <w:sz w:val="22"/>
          <w:szCs w:val="22"/>
          <w:lang w:val="sr-Cyrl-CS"/>
        </w:rPr>
        <w:t>одлучио да усвоји Извештај</w:t>
      </w:r>
      <w:r w:rsidRPr="003C661E">
        <w:rPr>
          <w:b/>
          <w:sz w:val="22"/>
          <w:szCs w:val="22"/>
          <w:lang w:val="sr-Cyrl-CS"/>
        </w:rPr>
        <w:t xml:space="preserve"> </w:t>
      </w:r>
      <w:r w:rsidR="003C717C" w:rsidRPr="003C661E">
        <w:rPr>
          <w:b/>
          <w:sz w:val="22"/>
          <w:szCs w:val="22"/>
          <w:lang w:val="sr-Cyrl-RS"/>
        </w:rPr>
        <w:t>Републичке радиодифузне агенције за 2013. годину</w:t>
      </w:r>
      <w:r w:rsidR="003C717C" w:rsidRPr="003C661E">
        <w:rPr>
          <w:sz w:val="22"/>
          <w:szCs w:val="22"/>
          <w:lang w:val="sr-Cyrl-RS"/>
        </w:rPr>
        <w:t>.</w:t>
      </w:r>
    </w:p>
    <w:p w:rsidR="004F514A" w:rsidRPr="003C661E" w:rsidRDefault="004F514A" w:rsidP="00531F61">
      <w:pPr>
        <w:tabs>
          <w:tab w:val="clear" w:pos="1440"/>
          <w:tab w:val="left" w:pos="709"/>
        </w:tabs>
        <w:rPr>
          <w:sz w:val="22"/>
          <w:szCs w:val="22"/>
          <w:lang w:val="sr-Cyrl-RS"/>
        </w:rPr>
      </w:pPr>
    </w:p>
    <w:p w:rsidR="004F514A" w:rsidRPr="003C661E" w:rsidRDefault="004F514A" w:rsidP="00531F61">
      <w:pPr>
        <w:tabs>
          <w:tab w:val="clear" w:pos="1440"/>
          <w:tab w:val="left" w:pos="709"/>
        </w:tabs>
        <w:rPr>
          <w:b/>
          <w:sz w:val="22"/>
          <w:szCs w:val="22"/>
          <w:lang w:val="sr-Cyrl-RS"/>
        </w:rPr>
      </w:pPr>
      <w:r w:rsidRPr="003C661E">
        <w:rPr>
          <w:sz w:val="22"/>
          <w:szCs w:val="22"/>
          <w:lang w:val="sr-Cyrl-RS"/>
        </w:rPr>
        <w:tab/>
      </w:r>
      <w:r w:rsidRPr="003C661E">
        <w:rPr>
          <w:sz w:val="22"/>
          <w:szCs w:val="22"/>
          <w:u w:val="single"/>
          <w:lang w:val="sr-Cyrl-CS"/>
        </w:rPr>
        <w:t>Друга тачка дневног реда</w:t>
      </w:r>
      <w:r w:rsidRPr="003C661E">
        <w:rPr>
          <w:sz w:val="22"/>
          <w:szCs w:val="22"/>
          <w:lang w:val="sr-Cyrl-CS"/>
        </w:rPr>
        <w:t xml:space="preserve"> – </w:t>
      </w:r>
      <w:r w:rsidRPr="003C661E">
        <w:rPr>
          <w:b/>
          <w:sz w:val="22"/>
          <w:szCs w:val="22"/>
        </w:rPr>
        <w:t>Разно</w:t>
      </w:r>
      <w:r w:rsidRPr="003C661E">
        <w:rPr>
          <w:b/>
          <w:sz w:val="22"/>
          <w:szCs w:val="22"/>
          <w:lang w:val="sr-Cyrl-RS"/>
        </w:rPr>
        <w:t>.</w:t>
      </w:r>
    </w:p>
    <w:p w:rsidR="00AC6BF9" w:rsidRPr="003C661E" w:rsidRDefault="00AC6BF9" w:rsidP="00531F61">
      <w:pPr>
        <w:tabs>
          <w:tab w:val="clear" w:pos="1440"/>
          <w:tab w:val="left" w:pos="709"/>
        </w:tabs>
        <w:rPr>
          <w:b/>
          <w:sz w:val="22"/>
          <w:szCs w:val="22"/>
          <w:lang w:val="sr-Cyrl-RS"/>
        </w:rPr>
      </w:pPr>
    </w:p>
    <w:p w:rsidR="00AC6BF9" w:rsidRPr="003C661E" w:rsidRDefault="00AC6BF9" w:rsidP="00531F61">
      <w:pPr>
        <w:tabs>
          <w:tab w:val="clear" w:pos="1440"/>
          <w:tab w:val="left" w:pos="709"/>
        </w:tabs>
        <w:rPr>
          <w:sz w:val="22"/>
          <w:szCs w:val="22"/>
          <w:lang w:val="sr-Cyrl-RS"/>
        </w:rPr>
      </w:pPr>
      <w:r w:rsidRPr="003C661E">
        <w:rPr>
          <w:b/>
          <w:sz w:val="22"/>
          <w:szCs w:val="22"/>
          <w:lang w:val="sr-Cyrl-RS"/>
        </w:rPr>
        <w:tab/>
      </w:r>
      <w:r w:rsidRPr="003C661E">
        <w:rPr>
          <w:sz w:val="22"/>
          <w:szCs w:val="22"/>
          <w:lang w:val="sr-Cyrl-RS"/>
        </w:rPr>
        <w:t>Весна Марјановић, председница Одбора, обавестила је чланове Одбора, да пета седница Одбора, која је била сазвана за 15. јул 2014. године, а одложена је на захтев Колегијума Народне скупштине због расправе о Закону о раду, треба да буде одржана у наредном периоду. Планирана тачка дневног реда је Иницијатива за отпис камате по основу дуговања самосталних уметника за доприносе за обавезно социјално осигурање. Чланови одбора су обавештени да је у вези планиране тачке дневног реда стигао и одговор Пореске управе.</w:t>
      </w:r>
    </w:p>
    <w:p w:rsidR="00AC6BF9" w:rsidRPr="003C661E" w:rsidRDefault="00AC6BF9" w:rsidP="00531F61">
      <w:pPr>
        <w:tabs>
          <w:tab w:val="clear" w:pos="1440"/>
          <w:tab w:val="left" w:pos="709"/>
        </w:tabs>
        <w:rPr>
          <w:sz w:val="22"/>
          <w:szCs w:val="22"/>
          <w:lang w:val="sr-Cyrl-RS"/>
        </w:rPr>
      </w:pPr>
    </w:p>
    <w:p w:rsidR="00AC6BF9" w:rsidRPr="003C661E" w:rsidRDefault="00AC6BF9" w:rsidP="00531F61">
      <w:pPr>
        <w:tabs>
          <w:tab w:val="clear" w:pos="1440"/>
          <w:tab w:val="left" w:pos="709"/>
        </w:tabs>
        <w:rPr>
          <w:sz w:val="22"/>
          <w:szCs w:val="22"/>
          <w:lang w:val="sr-Cyrl-RS"/>
        </w:rPr>
      </w:pPr>
      <w:r w:rsidRPr="003C661E">
        <w:rPr>
          <w:sz w:val="22"/>
          <w:szCs w:val="22"/>
          <w:lang w:val="sr-Cyrl-RS"/>
        </w:rPr>
        <w:tab/>
        <w:t>Весна Мрјановић је обавестила чланове Одбора да ће 9. седницу Одбора сазвати за наредну недељу.</w:t>
      </w:r>
    </w:p>
    <w:p w:rsidR="00AC6BF9" w:rsidRPr="003C661E" w:rsidRDefault="00AC6BF9" w:rsidP="00531F61">
      <w:pPr>
        <w:tabs>
          <w:tab w:val="clear" w:pos="1440"/>
          <w:tab w:val="left" w:pos="709"/>
        </w:tabs>
        <w:rPr>
          <w:sz w:val="22"/>
          <w:szCs w:val="22"/>
          <w:lang w:val="sr-Cyrl-RS"/>
        </w:rPr>
      </w:pPr>
    </w:p>
    <w:p w:rsidR="00AC6BF9" w:rsidRPr="003C661E" w:rsidRDefault="00AC6BF9" w:rsidP="00531F61">
      <w:pPr>
        <w:tabs>
          <w:tab w:val="clear" w:pos="1440"/>
          <w:tab w:val="left" w:pos="709"/>
        </w:tabs>
        <w:rPr>
          <w:sz w:val="22"/>
          <w:szCs w:val="22"/>
          <w:lang w:val="sr-Cyrl-RS"/>
        </w:rPr>
      </w:pPr>
      <w:r w:rsidRPr="003C661E">
        <w:rPr>
          <w:sz w:val="22"/>
          <w:szCs w:val="22"/>
          <w:lang w:val="sr-Cyrl-RS"/>
        </w:rPr>
        <w:tab/>
      </w:r>
    </w:p>
    <w:p w:rsidR="00AC6BF9" w:rsidRPr="003C661E" w:rsidRDefault="00AC6BF9" w:rsidP="00531F61">
      <w:pPr>
        <w:tabs>
          <w:tab w:val="clear" w:pos="1440"/>
          <w:tab w:val="left" w:pos="709"/>
        </w:tabs>
        <w:rPr>
          <w:sz w:val="22"/>
          <w:szCs w:val="22"/>
          <w:lang w:val="sr-Cyrl-RS"/>
        </w:rPr>
      </w:pPr>
      <w:r w:rsidRPr="003C661E">
        <w:rPr>
          <w:sz w:val="22"/>
          <w:szCs w:val="22"/>
          <w:lang w:val="sr-Cyrl-RS"/>
        </w:rPr>
        <w:tab/>
      </w:r>
    </w:p>
    <w:p w:rsidR="00AC6BF9" w:rsidRPr="003C661E" w:rsidRDefault="00AC6BF9" w:rsidP="00531F61">
      <w:pPr>
        <w:tabs>
          <w:tab w:val="clear" w:pos="1440"/>
          <w:tab w:val="left" w:pos="709"/>
        </w:tabs>
        <w:rPr>
          <w:sz w:val="22"/>
          <w:szCs w:val="22"/>
          <w:lang w:val="sr-Cyrl-RS"/>
        </w:rPr>
      </w:pPr>
      <w:r w:rsidRPr="003C661E">
        <w:rPr>
          <w:sz w:val="22"/>
          <w:szCs w:val="22"/>
          <w:lang w:val="sr-Cyrl-RS"/>
        </w:rPr>
        <w:tab/>
        <w:t>Седница је завршена у 15,10 часова.</w:t>
      </w:r>
    </w:p>
    <w:p w:rsidR="00AC6BF9" w:rsidRPr="003C661E" w:rsidRDefault="00AC6BF9" w:rsidP="00531F61">
      <w:pPr>
        <w:tabs>
          <w:tab w:val="clear" w:pos="1440"/>
          <w:tab w:val="left" w:pos="709"/>
        </w:tabs>
        <w:rPr>
          <w:sz w:val="22"/>
          <w:szCs w:val="22"/>
          <w:lang w:val="sr-Cyrl-RS"/>
        </w:rPr>
      </w:pPr>
    </w:p>
    <w:p w:rsidR="00AC6BF9" w:rsidRPr="003C661E" w:rsidRDefault="00AC6BF9" w:rsidP="00AC6BF9">
      <w:pPr>
        <w:tabs>
          <w:tab w:val="left" w:pos="720"/>
        </w:tabs>
        <w:spacing w:before="240"/>
        <w:ind w:firstLine="720"/>
        <w:rPr>
          <w:b/>
          <w:sz w:val="22"/>
          <w:szCs w:val="22"/>
          <w:lang w:val="sr-Cyrl-RS"/>
        </w:rPr>
      </w:pPr>
      <w:r w:rsidRPr="003C661E">
        <w:rPr>
          <w:b/>
          <w:sz w:val="22"/>
          <w:szCs w:val="22"/>
          <w:lang w:val="sr-Cyrl-RS"/>
        </w:rPr>
        <w:t>Саставни део овог Записника чини писана обрада аудио снимка, у складу са чланом 81. Пословника Народне скупштине.</w:t>
      </w:r>
    </w:p>
    <w:p w:rsidR="00AC6BF9" w:rsidRPr="003C661E" w:rsidRDefault="00AC6BF9" w:rsidP="00AC6BF9">
      <w:pPr>
        <w:tabs>
          <w:tab w:val="left" w:pos="720"/>
        </w:tabs>
        <w:spacing w:before="240"/>
        <w:ind w:firstLine="720"/>
        <w:rPr>
          <w:sz w:val="22"/>
          <w:szCs w:val="22"/>
          <w:lang w:val="sr-Cyrl-RS"/>
        </w:rPr>
      </w:pPr>
    </w:p>
    <w:p w:rsidR="00AC6BF9" w:rsidRPr="003C661E" w:rsidRDefault="00AC6BF9" w:rsidP="00AC6BF9">
      <w:pPr>
        <w:tabs>
          <w:tab w:val="left" w:pos="720"/>
        </w:tabs>
        <w:spacing w:before="240"/>
        <w:ind w:firstLine="720"/>
        <w:rPr>
          <w:sz w:val="22"/>
          <w:szCs w:val="22"/>
          <w:lang w:val="sr-Cyrl-RS"/>
        </w:rPr>
      </w:pPr>
    </w:p>
    <w:p w:rsidR="00AC6BF9" w:rsidRPr="003C661E" w:rsidRDefault="00AC6BF9" w:rsidP="00AC6BF9">
      <w:pPr>
        <w:tabs>
          <w:tab w:val="clear" w:pos="1440"/>
          <w:tab w:val="left" w:pos="720"/>
        </w:tabs>
        <w:rPr>
          <w:sz w:val="22"/>
          <w:szCs w:val="22"/>
          <w:lang w:val="sr-Cyrl-RS"/>
        </w:rPr>
      </w:pPr>
      <w:r w:rsidRPr="003C661E">
        <w:rPr>
          <w:sz w:val="22"/>
          <w:szCs w:val="22"/>
        </w:rPr>
        <w:t xml:space="preserve">     </w:t>
      </w:r>
      <w:r w:rsidRPr="003C661E">
        <w:rPr>
          <w:sz w:val="22"/>
          <w:szCs w:val="22"/>
          <w:lang w:val="sr-Cyrl-RS"/>
        </w:rPr>
        <w:t>СЕКРЕТАР ОДБОРА</w:t>
      </w:r>
      <w:r w:rsidRPr="003C661E">
        <w:rPr>
          <w:sz w:val="22"/>
          <w:szCs w:val="22"/>
          <w:lang w:val="sr-Cyrl-RS"/>
        </w:rPr>
        <w:tab/>
      </w:r>
      <w:r w:rsidRPr="003C661E">
        <w:rPr>
          <w:sz w:val="22"/>
          <w:szCs w:val="22"/>
          <w:lang w:val="sr-Cyrl-RS"/>
        </w:rPr>
        <w:tab/>
      </w:r>
      <w:r w:rsidRPr="003C661E">
        <w:rPr>
          <w:sz w:val="22"/>
          <w:szCs w:val="22"/>
          <w:lang w:val="sr-Cyrl-RS"/>
        </w:rPr>
        <w:tab/>
      </w:r>
      <w:r w:rsidRPr="003C661E">
        <w:rPr>
          <w:sz w:val="22"/>
          <w:szCs w:val="22"/>
          <w:lang w:val="sr-Cyrl-RS"/>
        </w:rPr>
        <w:tab/>
      </w:r>
      <w:r w:rsidRPr="003C661E">
        <w:rPr>
          <w:sz w:val="22"/>
          <w:szCs w:val="22"/>
          <w:lang w:val="sr-Cyrl-RS"/>
        </w:rPr>
        <w:tab/>
      </w:r>
      <w:r w:rsidRPr="003C661E">
        <w:rPr>
          <w:sz w:val="22"/>
          <w:szCs w:val="22"/>
        </w:rPr>
        <w:t xml:space="preserve">  </w:t>
      </w:r>
      <w:r w:rsidRPr="003C661E">
        <w:rPr>
          <w:sz w:val="22"/>
          <w:szCs w:val="22"/>
          <w:lang w:val="sr-Cyrl-RS"/>
        </w:rPr>
        <w:t>ПРЕДСЕДНИЦА ОДБОРА</w:t>
      </w:r>
    </w:p>
    <w:p w:rsidR="00AC6BF9" w:rsidRPr="003C661E" w:rsidRDefault="00AC6BF9" w:rsidP="00AC6BF9">
      <w:pPr>
        <w:tabs>
          <w:tab w:val="clear" w:pos="1440"/>
          <w:tab w:val="left" w:pos="720"/>
        </w:tabs>
        <w:rPr>
          <w:sz w:val="22"/>
          <w:szCs w:val="22"/>
          <w:lang w:val="sr-Cyrl-RS"/>
        </w:rPr>
      </w:pPr>
    </w:p>
    <w:p w:rsidR="00AC6BF9" w:rsidRPr="003C661E" w:rsidRDefault="00AC6BF9" w:rsidP="00AC6BF9">
      <w:pPr>
        <w:tabs>
          <w:tab w:val="clear" w:pos="1440"/>
          <w:tab w:val="left" w:pos="720"/>
        </w:tabs>
        <w:rPr>
          <w:sz w:val="22"/>
          <w:szCs w:val="22"/>
          <w:lang w:val="sr-Cyrl-RS"/>
        </w:rPr>
      </w:pPr>
    </w:p>
    <w:p w:rsidR="00AC6BF9" w:rsidRPr="003C661E" w:rsidRDefault="00AC6BF9" w:rsidP="00AC6BF9">
      <w:pPr>
        <w:rPr>
          <w:sz w:val="22"/>
          <w:szCs w:val="22"/>
          <w:lang w:val="sr-Cyrl-RS"/>
        </w:rPr>
      </w:pPr>
      <w:r w:rsidRPr="003C661E">
        <w:rPr>
          <w:sz w:val="22"/>
          <w:szCs w:val="22"/>
          <w:lang w:val="sr-Cyrl-RS"/>
        </w:rPr>
        <w:t>____________________________</w:t>
      </w:r>
      <w:r w:rsidRPr="003C661E">
        <w:rPr>
          <w:sz w:val="22"/>
          <w:szCs w:val="22"/>
          <w:lang w:val="sr-Cyrl-RS"/>
        </w:rPr>
        <w:tab/>
      </w:r>
      <w:r w:rsidRPr="003C661E">
        <w:rPr>
          <w:sz w:val="22"/>
          <w:szCs w:val="22"/>
          <w:lang w:val="sr-Cyrl-RS"/>
        </w:rPr>
        <w:tab/>
      </w:r>
      <w:r w:rsidRPr="003C661E">
        <w:rPr>
          <w:sz w:val="22"/>
          <w:szCs w:val="22"/>
          <w:lang w:val="sr-Cyrl-RS"/>
        </w:rPr>
        <w:tab/>
      </w:r>
      <w:r w:rsidRPr="003C661E">
        <w:rPr>
          <w:sz w:val="22"/>
          <w:szCs w:val="22"/>
        </w:rPr>
        <w:t xml:space="preserve">      </w:t>
      </w:r>
      <w:r w:rsidRPr="003C661E">
        <w:rPr>
          <w:sz w:val="22"/>
          <w:szCs w:val="22"/>
          <w:lang w:val="sr-Cyrl-RS"/>
        </w:rPr>
        <w:t>________________________________</w:t>
      </w:r>
    </w:p>
    <w:p w:rsidR="00AC6BF9" w:rsidRPr="003C661E" w:rsidRDefault="00AC6BF9" w:rsidP="00AC6BF9">
      <w:pPr>
        <w:tabs>
          <w:tab w:val="clear" w:pos="1440"/>
          <w:tab w:val="left" w:pos="709"/>
        </w:tabs>
        <w:rPr>
          <w:sz w:val="22"/>
          <w:szCs w:val="22"/>
          <w:lang w:val="sr-Cyrl-RS"/>
        </w:rPr>
      </w:pPr>
      <w:r w:rsidRPr="003C661E">
        <w:rPr>
          <w:sz w:val="22"/>
          <w:szCs w:val="22"/>
          <w:lang w:val="sr-Cyrl-RS"/>
        </w:rPr>
        <w:t xml:space="preserve">                  Сања Пецељ</w:t>
      </w:r>
      <w:r w:rsidRPr="003C661E">
        <w:rPr>
          <w:sz w:val="22"/>
          <w:szCs w:val="22"/>
          <w:lang w:val="sr-Cyrl-RS"/>
        </w:rPr>
        <w:tab/>
      </w:r>
      <w:r w:rsidRPr="003C661E">
        <w:rPr>
          <w:sz w:val="22"/>
          <w:szCs w:val="22"/>
          <w:lang w:val="sr-Cyrl-RS"/>
        </w:rPr>
        <w:tab/>
      </w:r>
      <w:r w:rsidRPr="003C661E">
        <w:rPr>
          <w:sz w:val="22"/>
          <w:szCs w:val="22"/>
          <w:lang w:val="sr-Cyrl-RS"/>
        </w:rPr>
        <w:tab/>
      </w:r>
      <w:r w:rsidRPr="003C661E">
        <w:rPr>
          <w:sz w:val="22"/>
          <w:szCs w:val="22"/>
          <w:lang w:val="sr-Cyrl-RS"/>
        </w:rPr>
        <w:tab/>
      </w:r>
      <w:r w:rsidRPr="003C661E">
        <w:rPr>
          <w:sz w:val="22"/>
          <w:szCs w:val="22"/>
          <w:lang w:val="sr-Cyrl-RS"/>
        </w:rPr>
        <w:tab/>
        <w:t xml:space="preserve">        </w:t>
      </w:r>
      <w:r w:rsidRPr="003C661E">
        <w:rPr>
          <w:sz w:val="22"/>
          <w:szCs w:val="22"/>
        </w:rPr>
        <w:t xml:space="preserve">   </w:t>
      </w:r>
      <w:r w:rsidRPr="003C661E">
        <w:rPr>
          <w:sz w:val="22"/>
          <w:szCs w:val="22"/>
          <w:lang w:val="sr-Cyrl-RS"/>
        </w:rPr>
        <w:t>Весна Марјановић</w:t>
      </w:r>
    </w:p>
    <w:p w:rsidR="004F514A" w:rsidRPr="003C661E" w:rsidRDefault="004F514A" w:rsidP="00531F61">
      <w:pPr>
        <w:tabs>
          <w:tab w:val="clear" w:pos="1440"/>
          <w:tab w:val="left" w:pos="709"/>
        </w:tabs>
        <w:rPr>
          <w:sz w:val="22"/>
          <w:szCs w:val="22"/>
          <w:lang w:val="sr-Cyrl-RS"/>
        </w:rPr>
      </w:pPr>
      <w:bookmarkStart w:id="0" w:name="_GoBack"/>
      <w:bookmarkEnd w:id="0"/>
      <w:r w:rsidRPr="003C661E">
        <w:rPr>
          <w:b/>
          <w:sz w:val="22"/>
          <w:szCs w:val="22"/>
          <w:lang w:val="sr-Cyrl-RS"/>
        </w:rPr>
        <w:tab/>
      </w:r>
    </w:p>
    <w:sectPr w:rsidR="004F514A" w:rsidRPr="003C661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CEC" w:rsidRDefault="00CB7CEC" w:rsidP="00CD6102">
      <w:r>
        <w:separator/>
      </w:r>
    </w:p>
  </w:endnote>
  <w:endnote w:type="continuationSeparator" w:id="0">
    <w:p w:rsidR="00CB7CEC" w:rsidRDefault="00CB7CEC" w:rsidP="00CD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903181824"/>
      <w:docPartObj>
        <w:docPartGallery w:val="Page Numbers (Bottom of Page)"/>
        <w:docPartUnique/>
      </w:docPartObj>
    </w:sdtPr>
    <w:sdtEndPr>
      <w:rPr>
        <w:noProof/>
      </w:rPr>
    </w:sdtEndPr>
    <w:sdtContent>
      <w:p w:rsidR="007C2488" w:rsidRDefault="007C2488">
        <w:pPr>
          <w:pStyle w:val="Footer"/>
          <w:jc w:val="center"/>
        </w:pPr>
        <w:r>
          <w:rPr>
            <w:noProof w:val="0"/>
          </w:rPr>
          <w:fldChar w:fldCharType="begin"/>
        </w:r>
        <w:r>
          <w:instrText xml:space="preserve"> PAGE   \* MERGEFORMAT </w:instrText>
        </w:r>
        <w:r>
          <w:rPr>
            <w:noProof w:val="0"/>
          </w:rPr>
          <w:fldChar w:fldCharType="separate"/>
        </w:r>
        <w:r w:rsidR="003A6A51">
          <w:t>3</w:t>
        </w:r>
        <w:r>
          <w:fldChar w:fldCharType="end"/>
        </w:r>
      </w:p>
    </w:sdtContent>
  </w:sdt>
  <w:p w:rsidR="007C2488" w:rsidRDefault="007C2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CEC" w:rsidRDefault="00CB7CEC" w:rsidP="00CD6102">
      <w:r>
        <w:separator/>
      </w:r>
    </w:p>
  </w:footnote>
  <w:footnote w:type="continuationSeparator" w:id="0">
    <w:p w:rsidR="00CB7CEC" w:rsidRDefault="00CB7CEC" w:rsidP="00CD6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55E59"/>
    <w:multiLevelType w:val="hybridMultilevel"/>
    <w:tmpl w:val="10665F7C"/>
    <w:lvl w:ilvl="0" w:tplc="1256F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46F"/>
    <w:rsid w:val="00062EAD"/>
    <w:rsid w:val="000D0B84"/>
    <w:rsid w:val="0026595F"/>
    <w:rsid w:val="00286643"/>
    <w:rsid w:val="0029346F"/>
    <w:rsid w:val="0034438E"/>
    <w:rsid w:val="003A6A51"/>
    <w:rsid w:val="003C661E"/>
    <w:rsid w:val="003C717C"/>
    <w:rsid w:val="00402D54"/>
    <w:rsid w:val="00407918"/>
    <w:rsid w:val="004903CB"/>
    <w:rsid w:val="004D21AB"/>
    <w:rsid w:val="004F514A"/>
    <w:rsid w:val="0052479E"/>
    <w:rsid w:val="00531F61"/>
    <w:rsid w:val="0055465A"/>
    <w:rsid w:val="006D1E6E"/>
    <w:rsid w:val="007728E0"/>
    <w:rsid w:val="007C2488"/>
    <w:rsid w:val="00850922"/>
    <w:rsid w:val="00865D7F"/>
    <w:rsid w:val="00890622"/>
    <w:rsid w:val="00961897"/>
    <w:rsid w:val="009C4686"/>
    <w:rsid w:val="009C59D6"/>
    <w:rsid w:val="009E6330"/>
    <w:rsid w:val="00AC6BF9"/>
    <w:rsid w:val="00CA3F98"/>
    <w:rsid w:val="00CB7CEC"/>
    <w:rsid w:val="00CD6102"/>
    <w:rsid w:val="00DA78F6"/>
    <w:rsid w:val="00E72BC9"/>
    <w:rsid w:val="00EC542C"/>
    <w:rsid w:val="00ED669D"/>
    <w:rsid w:val="00F16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46F"/>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29346F"/>
    <w:rPr>
      <w:b/>
      <w:bCs/>
      <w:i/>
      <w:iCs/>
      <w:color w:val="4F81BD" w:themeColor="accent1"/>
    </w:rPr>
  </w:style>
  <w:style w:type="paragraph" w:styleId="ListParagraph">
    <w:name w:val="List Paragraph"/>
    <w:basedOn w:val="Normal"/>
    <w:uiPriority w:val="34"/>
    <w:qFormat/>
    <w:rsid w:val="00062EAD"/>
    <w:pPr>
      <w:tabs>
        <w:tab w:val="clear" w:pos="1440"/>
      </w:tabs>
      <w:ind w:left="720"/>
      <w:contextualSpacing/>
      <w:jc w:val="left"/>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CD6102"/>
    <w:pPr>
      <w:tabs>
        <w:tab w:val="clear" w:pos="1440"/>
        <w:tab w:val="center" w:pos="4680"/>
        <w:tab w:val="right" w:pos="9360"/>
      </w:tabs>
    </w:pPr>
  </w:style>
  <w:style w:type="character" w:customStyle="1" w:styleId="HeaderChar">
    <w:name w:val="Header Char"/>
    <w:basedOn w:val="DefaultParagraphFont"/>
    <w:link w:val="Header"/>
    <w:uiPriority w:val="99"/>
    <w:rsid w:val="00CD6102"/>
    <w:rPr>
      <w:rFonts w:eastAsia="Times New Roman"/>
      <w:noProof/>
      <w:sz w:val="26"/>
      <w:szCs w:val="26"/>
    </w:rPr>
  </w:style>
  <w:style w:type="paragraph" w:styleId="Footer">
    <w:name w:val="footer"/>
    <w:basedOn w:val="Normal"/>
    <w:link w:val="FooterChar"/>
    <w:uiPriority w:val="99"/>
    <w:unhideWhenUsed/>
    <w:rsid w:val="00CD6102"/>
    <w:pPr>
      <w:tabs>
        <w:tab w:val="clear" w:pos="1440"/>
        <w:tab w:val="center" w:pos="4680"/>
        <w:tab w:val="right" w:pos="9360"/>
      </w:tabs>
    </w:pPr>
  </w:style>
  <w:style w:type="character" w:customStyle="1" w:styleId="FooterChar">
    <w:name w:val="Footer Char"/>
    <w:basedOn w:val="DefaultParagraphFont"/>
    <w:link w:val="Footer"/>
    <w:uiPriority w:val="99"/>
    <w:rsid w:val="00CD6102"/>
    <w:rPr>
      <w:rFonts w:eastAsia="Times New Roman"/>
      <w:noProo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46F"/>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29346F"/>
    <w:rPr>
      <w:b/>
      <w:bCs/>
      <w:i/>
      <w:iCs/>
      <w:color w:val="4F81BD" w:themeColor="accent1"/>
    </w:rPr>
  </w:style>
  <w:style w:type="paragraph" w:styleId="ListParagraph">
    <w:name w:val="List Paragraph"/>
    <w:basedOn w:val="Normal"/>
    <w:uiPriority w:val="34"/>
    <w:qFormat/>
    <w:rsid w:val="00062EAD"/>
    <w:pPr>
      <w:tabs>
        <w:tab w:val="clear" w:pos="1440"/>
      </w:tabs>
      <w:ind w:left="720"/>
      <w:contextualSpacing/>
      <w:jc w:val="left"/>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CD6102"/>
    <w:pPr>
      <w:tabs>
        <w:tab w:val="clear" w:pos="1440"/>
        <w:tab w:val="center" w:pos="4680"/>
        <w:tab w:val="right" w:pos="9360"/>
      </w:tabs>
    </w:pPr>
  </w:style>
  <w:style w:type="character" w:customStyle="1" w:styleId="HeaderChar">
    <w:name w:val="Header Char"/>
    <w:basedOn w:val="DefaultParagraphFont"/>
    <w:link w:val="Header"/>
    <w:uiPriority w:val="99"/>
    <w:rsid w:val="00CD6102"/>
    <w:rPr>
      <w:rFonts w:eastAsia="Times New Roman"/>
      <w:noProof/>
      <w:sz w:val="26"/>
      <w:szCs w:val="26"/>
    </w:rPr>
  </w:style>
  <w:style w:type="paragraph" w:styleId="Footer">
    <w:name w:val="footer"/>
    <w:basedOn w:val="Normal"/>
    <w:link w:val="FooterChar"/>
    <w:uiPriority w:val="99"/>
    <w:unhideWhenUsed/>
    <w:rsid w:val="00CD6102"/>
    <w:pPr>
      <w:tabs>
        <w:tab w:val="clear" w:pos="1440"/>
        <w:tab w:val="center" w:pos="4680"/>
        <w:tab w:val="right" w:pos="9360"/>
      </w:tabs>
    </w:pPr>
  </w:style>
  <w:style w:type="character" w:customStyle="1" w:styleId="FooterChar">
    <w:name w:val="Footer Char"/>
    <w:basedOn w:val="DefaultParagraphFont"/>
    <w:link w:val="Footer"/>
    <w:uiPriority w:val="99"/>
    <w:rsid w:val="00CD6102"/>
    <w:rPr>
      <w:rFonts w:eastAsia="Times New Roman"/>
      <w:noProo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3</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Jevtovic</dc:creator>
  <cp:lastModifiedBy>Dejan Jevtovic</cp:lastModifiedBy>
  <cp:revision>19</cp:revision>
  <cp:lastPrinted>2014-11-27T13:35:00Z</cp:lastPrinted>
  <dcterms:created xsi:type="dcterms:W3CDTF">2014-10-07T07:44:00Z</dcterms:created>
  <dcterms:modified xsi:type="dcterms:W3CDTF">2014-11-27T13:53:00Z</dcterms:modified>
</cp:coreProperties>
</file>